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3473CE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s1026" type="#_x0000_t75" style="position:absolute;margin-left:32pt;margin-top:27pt;width:532pt;height:120pt;z-index:-251658752;visibility:visible;mso-position-horizontal-relative:page;mso-position-vertical-relative:page">
            <v:imagedata r:id="rId5" o:title=""/>
            <w10:wrap anchorx="page" anchory="page"/>
          </v:shape>
        </w:pict>
      </w:r>
    </w:p>
    <w:p w:rsidR="008B729B" w:rsidRPr="00D65456" w:rsidRDefault="00C07FDB" w:rsidP="008B729B">
      <w:pPr>
        <w:spacing w:after="0"/>
        <w:ind w:left="4248"/>
        <w:rPr>
          <w:b/>
          <w:sz w:val="24"/>
          <w:szCs w:val="24"/>
        </w:rPr>
      </w:pPr>
      <w:r w:rsidRPr="00D65456">
        <w:rPr>
          <w:sz w:val="24"/>
          <w:szCs w:val="24"/>
        </w:rPr>
        <w:t xml:space="preserve">Tárgy: </w:t>
      </w:r>
      <w:r w:rsidR="00383451" w:rsidRPr="00383451">
        <w:rPr>
          <w:b/>
          <w:sz w:val="24"/>
          <w:szCs w:val="24"/>
        </w:rPr>
        <w:tab/>
      </w:r>
      <w:r w:rsidR="001E4847" w:rsidRPr="001E4847">
        <w:rPr>
          <w:b/>
          <w:sz w:val="24"/>
          <w:szCs w:val="24"/>
        </w:rPr>
        <w:t xml:space="preserve">Önkormányzati feladatellátást szolgáló fejlesztések támogatására (2017.) pályázat benyújtása </w:t>
      </w:r>
    </w:p>
    <w:p w:rsidR="00C07FDB" w:rsidRDefault="00C07FDB" w:rsidP="004025D5">
      <w:pPr>
        <w:spacing w:after="0"/>
        <w:ind w:left="4248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</w:t>
      </w:r>
    </w:p>
    <w:p w:rsidR="00313F61" w:rsidRPr="00D65456" w:rsidRDefault="00313F61" w:rsidP="00383451">
      <w:pPr>
        <w:spacing w:after="0"/>
        <w:ind w:left="4248"/>
        <w:rPr>
          <w:b/>
          <w:sz w:val="24"/>
          <w:szCs w:val="24"/>
        </w:rPr>
      </w:pP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 xml:space="preserve">E L Ő T E R J E S Z T É S </w:t>
      </w: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>Csemő Község Képviselőtestületének</w:t>
      </w: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 xml:space="preserve"> 201</w:t>
      </w:r>
      <w:r w:rsidR="008B729B">
        <w:rPr>
          <w:b/>
          <w:shadow/>
          <w:color w:val="000000"/>
          <w:sz w:val="24"/>
          <w:szCs w:val="24"/>
        </w:rPr>
        <w:t>7</w:t>
      </w:r>
      <w:r w:rsidRPr="00D65456">
        <w:rPr>
          <w:b/>
          <w:shadow/>
          <w:color w:val="000000"/>
          <w:sz w:val="24"/>
          <w:szCs w:val="24"/>
        </w:rPr>
        <w:t xml:space="preserve">. </w:t>
      </w:r>
      <w:r w:rsidR="008B729B">
        <w:rPr>
          <w:b/>
          <w:shadow/>
          <w:color w:val="000000"/>
          <w:sz w:val="24"/>
          <w:szCs w:val="24"/>
        </w:rPr>
        <w:t>április 25</w:t>
      </w:r>
      <w:r w:rsidR="00383451">
        <w:rPr>
          <w:b/>
          <w:shadow/>
          <w:color w:val="000000"/>
          <w:sz w:val="24"/>
          <w:szCs w:val="24"/>
        </w:rPr>
        <w:t>-é</w:t>
      </w:r>
      <w:r w:rsidRPr="00D65456">
        <w:rPr>
          <w:b/>
          <w:shadow/>
          <w:color w:val="000000"/>
          <w:sz w:val="24"/>
          <w:szCs w:val="24"/>
        </w:rPr>
        <w:t>n tartandó ülésére</w:t>
      </w:r>
    </w:p>
    <w:p w:rsidR="00313F61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</w:t>
      </w:r>
    </w:p>
    <w:p w:rsidR="00C07FDB" w:rsidRPr="00BC3FAA" w:rsidRDefault="00C07FDB" w:rsidP="00527781">
      <w:pPr>
        <w:tabs>
          <w:tab w:val="left" w:pos="0"/>
        </w:tabs>
        <w:spacing w:after="0"/>
      </w:pPr>
      <w:r w:rsidRPr="00BC3FAA">
        <w:t xml:space="preserve">Tisztelt Képviselő-testület! </w:t>
      </w:r>
    </w:p>
    <w:p w:rsidR="00527781" w:rsidRPr="00BC3FAA" w:rsidRDefault="00527781" w:rsidP="00527781">
      <w:pPr>
        <w:spacing w:after="0"/>
        <w:jc w:val="both"/>
      </w:pPr>
      <w:r w:rsidRPr="00BC3FAA">
        <w:rPr>
          <w:b/>
        </w:rPr>
        <w:t xml:space="preserve"> </w:t>
      </w:r>
    </w:p>
    <w:p w:rsidR="001E4847" w:rsidRDefault="001E4847" w:rsidP="001E4847">
      <w:pPr>
        <w:spacing w:after="0"/>
        <w:jc w:val="both"/>
      </w:pPr>
      <w:r w:rsidRPr="001E4847">
        <w:t xml:space="preserve">A helyi önkormányzatokért felelős miniszter az államháztartásért felelős miniszterrel közösen </w:t>
      </w:r>
      <w:r>
        <w:t xml:space="preserve">az idei évben is </w:t>
      </w:r>
      <w:r w:rsidRPr="001E4847">
        <w:rPr>
          <w:b/>
        </w:rPr>
        <w:t>pályázatot hirdet önkormányzati feladatellátást szolgáló fejlesztések támogatására.</w:t>
      </w:r>
      <w:r>
        <w:t xml:space="preserve"> </w:t>
      </w:r>
    </w:p>
    <w:p w:rsidR="001E4847" w:rsidRDefault="001E4847" w:rsidP="001E4847">
      <w:pPr>
        <w:spacing w:after="0"/>
        <w:jc w:val="both"/>
      </w:pPr>
      <w:r>
        <w:t>A pály</w:t>
      </w:r>
      <w:r>
        <w:t>áz</w:t>
      </w:r>
      <w:r>
        <w:t>ható cél</w:t>
      </w:r>
      <w:r>
        <w:t>ok:</w:t>
      </w:r>
    </w:p>
    <w:p w:rsidR="001E4847" w:rsidRDefault="001E4847" w:rsidP="0038507C">
      <w:pPr>
        <w:spacing w:after="0"/>
        <w:ind w:left="993"/>
        <w:jc w:val="both"/>
      </w:pPr>
      <w:proofErr w:type="gramStart"/>
      <w:r>
        <w:t>a</w:t>
      </w:r>
      <w:proofErr w:type="gramEnd"/>
      <w:r>
        <w:t>) Kötelező önkormányzati feladatot ellátó intézmények fejlesztése, felújítása, (továbbiakban: intézményfejlesztés)</w:t>
      </w:r>
    </w:p>
    <w:p w:rsidR="001E4847" w:rsidRDefault="001E4847" w:rsidP="0038507C">
      <w:pPr>
        <w:spacing w:after="0"/>
        <w:ind w:left="993"/>
        <w:jc w:val="both"/>
      </w:pPr>
      <w:proofErr w:type="spellStart"/>
      <w:r>
        <w:t>aa</w:t>
      </w:r>
      <w:proofErr w:type="spellEnd"/>
      <w:r>
        <w:t>) Meglévő, bölcsődei ellátást nyújtó intézmény épületének vagy helyiségének infrastrukturális fejlesztése, felújítása</w:t>
      </w:r>
    </w:p>
    <w:p w:rsidR="001E4847" w:rsidRDefault="001E4847" w:rsidP="0038507C">
      <w:pPr>
        <w:spacing w:after="0"/>
        <w:ind w:left="993"/>
        <w:jc w:val="both"/>
      </w:pPr>
      <w:proofErr w:type="gramStart"/>
      <w:r>
        <w:t>ab</w:t>
      </w:r>
      <w:proofErr w:type="gramEnd"/>
      <w:r>
        <w:t>) 70%-os kapacitás kihasználtságot meghaladó óvodai nevelést végző intézmény infrastrukturális – kapacitás bővítéssel nem járó – fejlesztése, felújítása (a továbbiakban: óvodafejlesztés),</w:t>
      </w:r>
    </w:p>
    <w:p w:rsidR="001E4847" w:rsidRDefault="001E4847" w:rsidP="0038507C">
      <w:pPr>
        <w:spacing w:after="0"/>
        <w:ind w:left="993"/>
        <w:jc w:val="both"/>
      </w:pPr>
      <w:proofErr w:type="spellStart"/>
      <w:r>
        <w:t>ac</w:t>
      </w:r>
      <w:proofErr w:type="spellEnd"/>
      <w:r>
        <w:t>) Egészségügyi alapellátást szolgáló (háziorvosi, házi gyermekorvosi ellátás, védőnői szolgálat, fogorvosi alapellátás) épület vagy helyiség infrastrukturális fejlesztése, felújítása (a továbbiakban: egészségügyi fejlesztés)</w:t>
      </w:r>
    </w:p>
    <w:p w:rsidR="001E4847" w:rsidRDefault="001E4847" w:rsidP="0038507C">
      <w:pPr>
        <w:spacing w:after="0"/>
        <w:ind w:left="993"/>
        <w:jc w:val="both"/>
      </w:pPr>
      <w:proofErr w:type="gramStart"/>
      <w:r>
        <w:t>ad</w:t>
      </w:r>
      <w:proofErr w:type="gramEnd"/>
      <w:r>
        <w:t>) Közös önkormányzat székhely hivatalának infrastrukturális fejlesztése, felújítása (a továbbiakban: hivatalfejlesztés)</w:t>
      </w:r>
    </w:p>
    <w:p w:rsidR="001E4847" w:rsidRDefault="001E4847" w:rsidP="0038507C">
      <w:pPr>
        <w:spacing w:after="0"/>
        <w:ind w:left="993"/>
        <w:jc w:val="both"/>
      </w:pPr>
      <w:r>
        <w:t>b) Óvodai, iskolai és utánpótlás sport infrastruktúra-fejlesztés, felújítás, vagy új sportlétesítmény létrehozása (továbbiakban: sportfejlesztés)</w:t>
      </w:r>
    </w:p>
    <w:p w:rsidR="00B510CA" w:rsidRPr="00BC3FAA" w:rsidRDefault="001E4847" w:rsidP="0038507C">
      <w:pPr>
        <w:spacing w:after="0"/>
        <w:ind w:left="993"/>
        <w:jc w:val="both"/>
      </w:pPr>
      <w:r>
        <w:t>c) Belterületi utak, járdák, hidak felújítása</w:t>
      </w:r>
    </w:p>
    <w:p w:rsidR="001E4847" w:rsidRDefault="001E4847" w:rsidP="001E4847">
      <w:pPr>
        <w:spacing w:after="0"/>
        <w:jc w:val="both"/>
      </w:pPr>
    </w:p>
    <w:p w:rsidR="00E95967" w:rsidRDefault="001E4847" w:rsidP="001E4847">
      <w:pPr>
        <w:spacing w:after="0"/>
        <w:jc w:val="both"/>
        <w:rPr>
          <w:i/>
        </w:rPr>
      </w:pPr>
      <w:r w:rsidRPr="001E4847">
        <w:rPr>
          <w:i/>
        </w:rPr>
        <w:t>A pályázati kiírás szerint: e</w:t>
      </w:r>
      <w:r w:rsidRPr="001E4847">
        <w:rPr>
          <w:i/>
        </w:rPr>
        <w:t>gy önkormányzat az a)</w:t>
      </w:r>
      <w:proofErr w:type="spellStart"/>
      <w:r w:rsidRPr="001E4847">
        <w:rPr>
          <w:i/>
        </w:rPr>
        <w:t>-c</w:t>
      </w:r>
      <w:proofErr w:type="spellEnd"/>
      <w:r w:rsidRPr="001E4847">
        <w:rPr>
          <w:i/>
        </w:rPr>
        <w:t>) alpontok szerinti célok közül c</w:t>
      </w:r>
      <w:r w:rsidR="00E95967">
        <w:rPr>
          <w:i/>
        </w:rPr>
        <w:t xml:space="preserve">sak egyre nyújthat be pályázatot. </w:t>
      </w:r>
    </w:p>
    <w:p w:rsidR="00BF14A8" w:rsidRDefault="00E95967" w:rsidP="001E4847">
      <w:pPr>
        <w:spacing w:after="0"/>
        <w:jc w:val="both"/>
      </w:pPr>
      <w:r w:rsidRPr="00E95967">
        <w:t>Ez a kitétel, valamint a</w:t>
      </w:r>
      <w:r>
        <w:t xml:space="preserve"> pályázható célterületek jelentősen lecsökkentik a</w:t>
      </w:r>
      <w:r w:rsidR="00BF14A8">
        <w:t xml:space="preserve"> „szabad álmodozás” lehetőségét: </w:t>
      </w:r>
    </w:p>
    <w:p w:rsidR="00782354" w:rsidRDefault="00782354" w:rsidP="001E4847">
      <w:pPr>
        <w:spacing w:after="0"/>
        <w:jc w:val="both"/>
      </w:pPr>
      <w:r>
        <w:t xml:space="preserve">Az a) célterület esetében: </w:t>
      </w:r>
    </w:p>
    <w:p w:rsidR="000D34DA" w:rsidRDefault="000D34DA" w:rsidP="000D34DA">
      <w:pPr>
        <w:numPr>
          <w:ilvl w:val="0"/>
          <w:numId w:val="1"/>
        </w:numPr>
        <w:spacing w:after="0"/>
        <w:jc w:val="both"/>
      </w:pPr>
      <w:r>
        <w:t>nincs bölcsődei ellátást nyújtó intézményünk,</w:t>
      </w:r>
    </w:p>
    <w:p w:rsidR="000D34DA" w:rsidRDefault="000D34DA" w:rsidP="000D34DA">
      <w:pPr>
        <w:numPr>
          <w:ilvl w:val="0"/>
          <w:numId w:val="1"/>
        </w:numPr>
        <w:spacing w:after="0"/>
        <w:jc w:val="both"/>
      </w:pPr>
      <w:r>
        <w:t>óvoda fejlesztésére nyertünk pályázatokat az adósságmentes pályázat mindkét fordulójában,</w:t>
      </w:r>
    </w:p>
    <w:p w:rsidR="00C11BA5" w:rsidRDefault="00C11BA5" w:rsidP="000D34DA">
      <w:pPr>
        <w:numPr>
          <w:ilvl w:val="0"/>
          <w:numId w:val="1"/>
        </w:numPr>
        <w:spacing w:after="0"/>
        <w:jc w:val="both"/>
      </w:pPr>
      <w:r>
        <w:t>a háziorvosi rendelőket nagyobb részben pályázati, kisebb részben saját forrásból felújítottuk,</w:t>
      </w:r>
    </w:p>
    <w:p w:rsidR="00782354" w:rsidRDefault="00C11BA5" w:rsidP="00782354">
      <w:pPr>
        <w:numPr>
          <w:ilvl w:val="0"/>
          <w:numId w:val="1"/>
        </w:numPr>
        <w:spacing w:after="0"/>
        <w:jc w:val="both"/>
      </w:pPr>
      <w:r>
        <w:t>nem vagyunk közös önkormányzati hivatal</w:t>
      </w:r>
      <w:r w:rsidR="00260410">
        <w:t>.</w:t>
      </w:r>
    </w:p>
    <w:p w:rsidR="00260410" w:rsidRDefault="00260410" w:rsidP="00782354">
      <w:pPr>
        <w:spacing w:after="0"/>
        <w:jc w:val="both"/>
      </w:pPr>
    </w:p>
    <w:p w:rsidR="00260410" w:rsidRDefault="00260410" w:rsidP="006D34C7">
      <w:pPr>
        <w:spacing w:after="0"/>
        <w:ind w:firstLine="851"/>
        <w:jc w:val="both"/>
      </w:pPr>
      <w:r>
        <w:t xml:space="preserve">Az </w:t>
      </w:r>
      <w:proofErr w:type="spellStart"/>
      <w:r>
        <w:t>ac</w:t>
      </w:r>
      <w:proofErr w:type="spellEnd"/>
      <w:r>
        <w:t xml:space="preserve">) pont szerint az egészségügyi alapellátást szolgáló épület fejlesztése kapcsán szóba jöhet a fogorvosi rendelő felújítása, mint lehetséges cél.  </w:t>
      </w:r>
    </w:p>
    <w:p w:rsidR="00782354" w:rsidRDefault="00260410" w:rsidP="00782354">
      <w:pPr>
        <w:spacing w:after="0"/>
        <w:jc w:val="both"/>
      </w:pPr>
      <w:r>
        <w:t xml:space="preserve">Az a) pályázati célra rendelkezésre álló keretösszeg 2 milliárd forint, az elnyerhető támogatás maximális mértéke a fejlesztési költség 95 %-a.  </w:t>
      </w:r>
    </w:p>
    <w:p w:rsidR="00260410" w:rsidRDefault="00260410" w:rsidP="00782354">
      <w:pPr>
        <w:spacing w:after="0"/>
        <w:jc w:val="both"/>
      </w:pPr>
    </w:p>
    <w:p w:rsidR="00782354" w:rsidRDefault="00782354" w:rsidP="006D34C7">
      <w:pPr>
        <w:spacing w:after="0"/>
        <w:ind w:firstLine="851"/>
        <w:jc w:val="both"/>
      </w:pPr>
      <w:r>
        <w:t>A b) (sportfejlesztés) pont esetén legfeljebb egy (a sportról szóló 2004. évi I. törvény 77. § s) pontjában meghatározott) saját tulajdonú sportlétesítmény fejlesztésére igényelhető támogatás, amely max</w:t>
      </w:r>
      <w:r w:rsidR="004606FB">
        <w:t xml:space="preserve">imum </w:t>
      </w:r>
      <w:r>
        <w:t xml:space="preserve">20 </w:t>
      </w:r>
      <w:r w:rsidR="004606FB">
        <w:t>millió forint</w:t>
      </w:r>
      <w:r>
        <w:t xml:space="preserve">. Itt megjegyzem, hogy az 500 </w:t>
      </w:r>
      <w:r w:rsidR="004606FB">
        <w:t xml:space="preserve">millió forint </w:t>
      </w:r>
      <w:r>
        <w:t>keretösszeg országosan 30-40 pályázatot enged meg – itt elég kicsi az esély.</w:t>
      </w:r>
    </w:p>
    <w:p w:rsidR="004606FB" w:rsidRPr="004606FB" w:rsidRDefault="004606FB" w:rsidP="00782354">
      <w:pPr>
        <w:spacing w:after="0"/>
        <w:jc w:val="both"/>
        <w:rPr>
          <w:i/>
        </w:rPr>
      </w:pPr>
      <w:r w:rsidRPr="004606FB">
        <w:rPr>
          <w:i/>
        </w:rPr>
        <w:t>Tavalyi évben erre pályáztunk – élőfüves kispálya kialakítására a Kossuth Lajos utca felőli zöldterületen</w:t>
      </w:r>
      <w:r>
        <w:rPr>
          <w:i/>
        </w:rPr>
        <w:t xml:space="preserve"> – </w:t>
      </w:r>
      <w:r w:rsidR="009300C9">
        <w:rPr>
          <w:i/>
        </w:rPr>
        <w:t xml:space="preserve">forráshiány miatt tartaléklistára kerültünk. </w:t>
      </w:r>
      <w:r w:rsidRPr="004606FB">
        <w:rPr>
          <w:i/>
        </w:rPr>
        <w:t xml:space="preserve">   </w:t>
      </w:r>
    </w:p>
    <w:p w:rsidR="000D34DA" w:rsidRDefault="00C11BA5" w:rsidP="00782354">
      <w:pPr>
        <w:spacing w:after="0"/>
        <w:jc w:val="both"/>
      </w:pPr>
      <w:r>
        <w:t xml:space="preserve">   </w:t>
      </w:r>
      <w:r w:rsidR="000D34DA">
        <w:t xml:space="preserve">   </w:t>
      </w:r>
    </w:p>
    <w:p w:rsidR="001E4847" w:rsidRDefault="004606FB" w:rsidP="006D34C7">
      <w:pPr>
        <w:spacing w:after="0"/>
        <w:ind w:firstLine="851"/>
        <w:jc w:val="both"/>
      </w:pPr>
      <w:r>
        <w:t xml:space="preserve">A </w:t>
      </w:r>
      <w:r>
        <w:t>c</w:t>
      </w:r>
      <w:r>
        <w:t>) (</w:t>
      </w:r>
      <w:r>
        <w:t>utak, járdák felújítása</w:t>
      </w:r>
      <w:r>
        <w:t xml:space="preserve">) pont esetén </w:t>
      </w:r>
      <w:r>
        <w:t>a pályázható keretösszeg nem teszi lehetővé valamennyi belterületi út hengerelt aszfalttal történő felújítását</w:t>
      </w:r>
      <w:r w:rsidR="00260410">
        <w:t xml:space="preserve">. </w:t>
      </w:r>
      <w:r w:rsidR="00BD4F0F">
        <w:t xml:space="preserve">Ezen a célterületen 15 millió forint </w:t>
      </w:r>
      <w:r w:rsidR="006D34C7">
        <w:t>támogatás nyerhető, a keretösszeg 2,5 milliárd forint.</w:t>
      </w:r>
    </w:p>
    <w:p w:rsidR="001E4847" w:rsidRDefault="001E4847" w:rsidP="001E4847">
      <w:pPr>
        <w:spacing w:after="0"/>
        <w:jc w:val="both"/>
      </w:pPr>
    </w:p>
    <w:p w:rsidR="00260410" w:rsidRPr="00260410" w:rsidRDefault="00260410" w:rsidP="001E4847">
      <w:pPr>
        <w:spacing w:after="0"/>
        <w:jc w:val="both"/>
        <w:rPr>
          <w:b/>
        </w:rPr>
      </w:pPr>
      <w:r w:rsidRPr="00260410">
        <w:rPr>
          <w:b/>
        </w:rPr>
        <w:t xml:space="preserve">A fentebb részletezett lehetőségek közül javaslom a fogorvosi rendelő felújítását. </w:t>
      </w:r>
    </w:p>
    <w:p w:rsidR="00260410" w:rsidRDefault="00260410" w:rsidP="001E4847">
      <w:pPr>
        <w:spacing w:after="0"/>
        <w:jc w:val="both"/>
      </w:pPr>
      <w:r>
        <w:t xml:space="preserve">A belépő és váró helyiségek burkolatának cseréjét, falak festését, a vizesblokk és a rendelő fűtési rendszerének teljes felújítását. </w:t>
      </w:r>
    </w:p>
    <w:p w:rsidR="00260410" w:rsidRDefault="00260410" w:rsidP="001E4847">
      <w:pPr>
        <w:spacing w:after="0"/>
        <w:jc w:val="both"/>
      </w:pPr>
      <w:r>
        <w:t>A helyiségcsoport állapotfelmérése megtörtént, jelenleg a tervez</w:t>
      </w:r>
      <w:r w:rsidR="003473CE">
        <w:t>ő</w:t>
      </w:r>
      <w:bookmarkStart w:id="0" w:name="_GoBack"/>
      <w:bookmarkEnd w:id="0"/>
      <w:r>
        <w:t xml:space="preserve">i költségbecslésre és a műszaki leírásra várunk. A testületi ülésre a szükséges dokumentumok és adatok a Tisztelt Képviselők rendelkezésére fognak állni.  </w:t>
      </w:r>
    </w:p>
    <w:p w:rsidR="00260410" w:rsidRPr="00BD4F0F" w:rsidRDefault="00260410" w:rsidP="001E4847">
      <w:pPr>
        <w:spacing w:after="0"/>
        <w:jc w:val="both"/>
        <w:rPr>
          <w:i/>
        </w:rPr>
      </w:pPr>
      <w:r w:rsidRPr="00BD4F0F">
        <w:rPr>
          <w:i/>
        </w:rPr>
        <w:t xml:space="preserve">A pályázat beadásának határideje: 2017. május 2. (elektronikusan) és május 3. (papír alapon).   </w:t>
      </w:r>
    </w:p>
    <w:p w:rsidR="00260410" w:rsidRDefault="00260410" w:rsidP="001E4847">
      <w:pPr>
        <w:spacing w:after="0"/>
        <w:jc w:val="both"/>
      </w:pPr>
      <w:r>
        <w:t xml:space="preserve">     </w:t>
      </w:r>
    </w:p>
    <w:p w:rsidR="00313F61" w:rsidRPr="00BC3FAA" w:rsidRDefault="00313F61" w:rsidP="00245F93">
      <w:pPr>
        <w:spacing w:after="0"/>
        <w:jc w:val="both"/>
        <w:rPr>
          <w:b/>
        </w:rPr>
      </w:pPr>
      <w:r w:rsidRPr="00BC3FAA">
        <w:rPr>
          <w:b/>
        </w:rPr>
        <w:t>A fentiekre tekintettel javaslom az alábbi tartalmú önkormányzati határozat elfogadását és közzétételét:</w:t>
      </w: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  <w:r w:rsidRPr="00BC3FAA">
        <w:rPr>
          <w:b/>
        </w:rPr>
        <w:t>…/201</w:t>
      </w:r>
      <w:r w:rsidR="008B729B">
        <w:rPr>
          <w:b/>
        </w:rPr>
        <w:t>7</w:t>
      </w:r>
      <w:r w:rsidRPr="00BC3FAA">
        <w:rPr>
          <w:b/>
        </w:rPr>
        <w:t>. (I</w:t>
      </w:r>
      <w:r w:rsidR="008B729B">
        <w:rPr>
          <w:b/>
        </w:rPr>
        <w:t>V</w:t>
      </w:r>
      <w:r w:rsidRPr="00BC3FAA">
        <w:rPr>
          <w:b/>
        </w:rPr>
        <w:t>.</w:t>
      </w:r>
      <w:r w:rsidR="0019506A" w:rsidRPr="00BC3FAA">
        <w:rPr>
          <w:b/>
        </w:rPr>
        <w:t>2</w:t>
      </w:r>
      <w:r w:rsidR="008B729B">
        <w:rPr>
          <w:b/>
        </w:rPr>
        <w:t>5</w:t>
      </w:r>
      <w:r w:rsidRPr="00BC3FAA">
        <w:rPr>
          <w:b/>
        </w:rPr>
        <w:t>.) határozat</w:t>
      </w:r>
    </w:p>
    <w:p w:rsidR="006D34C7" w:rsidRDefault="00313F61" w:rsidP="008B729B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Csemő Község Önkormányzatának Képviselő-testülete </w:t>
      </w:r>
      <w:r w:rsidR="006D34C7">
        <w:rPr>
          <w:b/>
        </w:rPr>
        <w:t xml:space="preserve">pályázatot nyújt be </w:t>
      </w:r>
      <w:r w:rsidR="00B42AA0">
        <w:rPr>
          <w:b/>
        </w:rPr>
        <w:t>a</w:t>
      </w:r>
      <w:r w:rsidR="002C4794">
        <w:rPr>
          <w:b/>
        </w:rPr>
        <w:t>z</w:t>
      </w:r>
      <w:r w:rsidR="002C4794" w:rsidRPr="002C4794">
        <w:t xml:space="preserve"> </w:t>
      </w:r>
      <w:r w:rsidR="002C4794">
        <w:rPr>
          <w:b/>
        </w:rPr>
        <w:t>ön</w:t>
      </w:r>
      <w:r w:rsidR="002C4794" w:rsidRPr="002C4794">
        <w:rPr>
          <w:b/>
        </w:rPr>
        <w:t xml:space="preserve">kormányzati feladatellátást szolgáló fejlesztések támogatására </w:t>
      </w:r>
      <w:r w:rsidR="006D34C7">
        <w:rPr>
          <w:b/>
        </w:rPr>
        <w:t xml:space="preserve">kiírt </w:t>
      </w:r>
      <w:r w:rsidR="002C4794" w:rsidRPr="002C4794">
        <w:rPr>
          <w:b/>
        </w:rPr>
        <w:t>pályázat</w:t>
      </w:r>
      <w:r w:rsidR="006D34C7">
        <w:rPr>
          <w:b/>
        </w:rPr>
        <w:t>i felhívásra –</w:t>
      </w:r>
      <w:r w:rsidR="007A3618">
        <w:rPr>
          <w:b/>
        </w:rPr>
        <w:t xml:space="preserve"> </w:t>
      </w:r>
      <w:r w:rsidR="006D34C7">
        <w:rPr>
          <w:b/>
        </w:rPr>
        <w:t xml:space="preserve">a fogorvosi </w:t>
      </w:r>
      <w:r w:rsidR="00B758FE">
        <w:rPr>
          <w:b/>
        </w:rPr>
        <w:t>rendelő (2713 Csemő, Szt., István u. 29</w:t>
      </w:r>
      <w:proofErr w:type="gramStart"/>
      <w:r w:rsidR="00B758FE">
        <w:rPr>
          <w:b/>
        </w:rPr>
        <w:t>.,</w:t>
      </w:r>
      <w:proofErr w:type="gramEnd"/>
      <w:r w:rsidR="00B758FE">
        <w:rPr>
          <w:b/>
        </w:rPr>
        <w:t xml:space="preserve"> belterület 175 hrsz.) felújítására. </w:t>
      </w:r>
    </w:p>
    <w:p w:rsidR="006D34C7" w:rsidRDefault="00694C7B" w:rsidP="008B729B">
      <w:pPr>
        <w:spacing w:after="0"/>
        <w:ind w:left="3540"/>
        <w:jc w:val="both"/>
        <w:rPr>
          <w:b/>
        </w:rPr>
      </w:pPr>
      <w:r>
        <w:rPr>
          <w:b/>
        </w:rPr>
        <w:t xml:space="preserve">A </w:t>
      </w:r>
      <w:r w:rsidR="00B758FE">
        <w:rPr>
          <w:b/>
        </w:rPr>
        <w:t xml:space="preserve">fejlesztéshez </w:t>
      </w:r>
      <w:r>
        <w:rPr>
          <w:b/>
        </w:rPr>
        <w:t xml:space="preserve">szükséges önerőt a 2017. évi költségvetési tartalékból biztosítja. </w:t>
      </w:r>
    </w:p>
    <w:p w:rsidR="00313F61" w:rsidRPr="00BC3FAA" w:rsidRDefault="00B758FE" w:rsidP="008B729B">
      <w:pPr>
        <w:spacing w:after="0"/>
        <w:ind w:left="3540"/>
        <w:jc w:val="both"/>
        <w:rPr>
          <w:b/>
        </w:rPr>
      </w:pPr>
      <w:r>
        <w:rPr>
          <w:b/>
        </w:rPr>
        <w:t>F</w:t>
      </w:r>
      <w:r w:rsidR="00B42AA0">
        <w:rPr>
          <w:b/>
        </w:rPr>
        <w:t>elhatalmazza a polgármestert</w:t>
      </w:r>
      <w:r w:rsidR="00654542">
        <w:rPr>
          <w:b/>
        </w:rPr>
        <w:t xml:space="preserve"> a </w:t>
      </w:r>
      <w:r>
        <w:rPr>
          <w:b/>
        </w:rPr>
        <w:t>pályázat benyújtására.</w:t>
      </w:r>
      <w:r w:rsidR="00654542">
        <w:rPr>
          <w:b/>
        </w:rPr>
        <w:t xml:space="preserve"> </w:t>
      </w:r>
      <w:r w:rsidR="00B42AA0">
        <w:rPr>
          <w:b/>
        </w:rPr>
        <w:t xml:space="preserve">  </w:t>
      </w:r>
      <w:r w:rsidR="008B729B">
        <w:rPr>
          <w:b/>
        </w:rPr>
        <w:t xml:space="preserve"> </w:t>
      </w:r>
    </w:p>
    <w:p w:rsidR="00654542" w:rsidRDefault="00313F61" w:rsidP="00313F61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Határidő: </w:t>
      </w:r>
      <w:r w:rsidR="00654542">
        <w:rPr>
          <w:b/>
        </w:rPr>
        <w:t>május 31.</w:t>
      </w: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  <w:r w:rsidRPr="00BC3FAA">
        <w:rPr>
          <w:b/>
        </w:rPr>
        <w:t>Felelős: polgármester</w:t>
      </w:r>
    </w:p>
    <w:p w:rsidR="00313F61" w:rsidRPr="00BC3FAA" w:rsidRDefault="00313F61" w:rsidP="00313F61">
      <w:pPr>
        <w:spacing w:after="0"/>
        <w:jc w:val="both"/>
      </w:pPr>
    </w:p>
    <w:p w:rsidR="00C07FDB" w:rsidRPr="00BC3FAA" w:rsidRDefault="00C07FDB" w:rsidP="00383451">
      <w:pPr>
        <w:spacing w:after="0"/>
        <w:jc w:val="both"/>
      </w:pPr>
      <w:r w:rsidRPr="00BC3FAA">
        <w:t xml:space="preserve">Csemő, </w:t>
      </w:r>
      <w:r w:rsidR="008B729B">
        <w:t>2017. április 19</w:t>
      </w:r>
      <w:r w:rsidR="00383451" w:rsidRPr="00BC3FAA">
        <w:t xml:space="preserve">. </w:t>
      </w:r>
    </w:p>
    <w:p w:rsidR="00C07FDB" w:rsidRPr="00BC3FAA" w:rsidRDefault="00C07FDB" w:rsidP="00527781">
      <w:pPr>
        <w:tabs>
          <w:tab w:val="left" w:pos="0"/>
        </w:tabs>
        <w:spacing w:after="0" w:line="240" w:lineRule="auto"/>
        <w:jc w:val="both"/>
      </w:pPr>
      <w:r w:rsidRPr="00BC3FAA">
        <w:rPr>
          <w:rFonts w:ascii="Arial Narrow" w:hAnsi="Arial Narrow"/>
        </w:rPr>
        <w:t xml:space="preserve">                                                                                                    </w:t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t xml:space="preserve">    Dr. Lakos Roland </w:t>
      </w:r>
    </w:p>
    <w:p w:rsidR="00C07FDB" w:rsidRPr="00BC3FAA" w:rsidRDefault="00C07FDB" w:rsidP="00527781">
      <w:pPr>
        <w:spacing w:after="0" w:line="240" w:lineRule="auto"/>
      </w:pPr>
      <w:r w:rsidRPr="00BC3FAA">
        <w:t xml:space="preserve">                                                                                                       </w:t>
      </w:r>
      <w:r w:rsidRPr="00BC3FAA">
        <w:tab/>
      </w:r>
      <w:r w:rsidRPr="00BC3FAA">
        <w:tab/>
      </w:r>
      <w:r w:rsidRPr="00BC3FAA">
        <w:tab/>
        <w:t xml:space="preserve">   </w:t>
      </w:r>
      <w:r w:rsidR="00527781" w:rsidRPr="00BC3FAA">
        <w:t xml:space="preserve">  </w:t>
      </w:r>
      <w:r w:rsidRPr="00BC3FAA">
        <w:t xml:space="preserve">  </w:t>
      </w:r>
      <w:proofErr w:type="gramStart"/>
      <w:r w:rsidRPr="00BC3FAA">
        <w:t>polgármester</w:t>
      </w:r>
      <w:proofErr w:type="gramEnd"/>
    </w:p>
    <w:sectPr w:rsidR="00C07FDB" w:rsidRPr="00BC3FAA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FB12B0"/>
    <w:multiLevelType w:val="hybridMultilevel"/>
    <w:tmpl w:val="0C9050D0"/>
    <w:lvl w:ilvl="0" w:tplc="8872E09A">
      <w:start w:val="3"/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3625"/>
    <w:rsid w:val="00014AA2"/>
    <w:rsid w:val="00072B06"/>
    <w:rsid w:val="000D34DA"/>
    <w:rsid w:val="001416E1"/>
    <w:rsid w:val="0019506A"/>
    <w:rsid w:val="001E4847"/>
    <w:rsid w:val="00245F93"/>
    <w:rsid w:val="00260410"/>
    <w:rsid w:val="002614F5"/>
    <w:rsid w:val="002C4794"/>
    <w:rsid w:val="002D2527"/>
    <w:rsid w:val="002F0617"/>
    <w:rsid w:val="002F2BBB"/>
    <w:rsid w:val="00313F61"/>
    <w:rsid w:val="00317197"/>
    <w:rsid w:val="003473CE"/>
    <w:rsid w:val="00383451"/>
    <w:rsid w:val="0038507C"/>
    <w:rsid w:val="004025D5"/>
    <w:rsid w:val="00422AFD"/>
    <w:rsid w:val="004606FB"/>
    <w:rsid w:val="004E150A"/>
    <w:rsid w:val="00527781"/>
    <w:rsid w:val="00573F3A"/>
    <w:rsid w:val="005B2FB1"/>
    <w:rsid w:val="00654542"/>
    <w:rsid w:val="0068753E"/>
    <w:rsid w:val="00694C7B"/>
    <w:rsid w:val="006D34C7"/>
    <w:rsid w:val="00753FA8"/>
    <w:rsid w:val="00782354"/>
    <w:rsid w:val="007A3618"/>
    <w:rsid w:val="007C2637"/>
    <w:rsid w:val="00832129"/>
    <w:rsid w:val="008673EA"/>
    <w:rsid w:val="008B729B"/>
    <w:rsid w:val="00915A0D"/>
    <w:rsid w:val="009300C9"/>
    <w:rsid w:val="009C2B01"/>
    <w:rsid w:val="009E573B"/>
    <w:rsid w:val="00A74FBC"/>
    <w:rsid w:val="00AD7AA6"/>
    <w:rsid w:val="00AE10AB"/>
    <w:rsid w:val="00AF78F7"/>
    <w:rsid w:val="00B42AA0"/>
    <w:rsid w:val="00B510CA"/>
    <w:rsid w:val="00B758FE"/>
    <w:rsid w:val="00B80EC7"/>
    <w:rsid w:val="00BC3FAA"/>
    <w:rsid w:val="00BD4F0F"/>
    <w:rsid w:val="00BF14A8"/>
    <w:rsid w:val="00C07FDB"/>
    <w:rsid w:val="00C11BA5"/>
    <w:rsid w:val="00D65456"/>
    <w:rsid w:val="00D90272"/>
    <w:rsid w:val="00DE140A"/>
    <w:rsid w:val="00E401C4"/>
    <w:rsid w:val="00E95967"/>
    <w:rsid w:val="00EA58B2"/>
    <w:rsid w:val="00ED270C"/>
    <w:rsid w:val="00F4793D"/>
    <w:rsid w:val="00FA20AC"/>
    <w:rsid w:val="00FB3EE0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CCAFF094-31E1-4C7B-90F5-444EC50A1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1282</TotalTime>
  <Pages>2</Pages>
  <Words>581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Lakos Roland</cp:lastModifiedBy>
  <cp:revision>11</cp:revision>
  <cp:lastPrinted>2017-04-20T06:40:00Z</cp:lastPrinted>
  <dcterms:created xsi:type="dcterms:W3CDTF">2017-04-19T07:48:00Z</dcterms:created>
  <dcterms:modified xsi:type="dcterms:W3CDTF">2017-04-20T09:52:00Z</dcterms:modified>
</cp:coreProperties>
</file>