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FF6" w:rsidRDefault="009B5835"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FF6" w:rsidRPr="000D4C78" w:rsidRDefault="002B0FF6" w:rsidP="000D4C78"/>
    <w:p w:rsidR="002B0FF6" w:rsidRPr="000D4C78" w:rsidRDefault="002B0FF6" w:rsidP="000D4C78"/>
    <w:p w:rsidR="0057553F" w:rsidRDefault="0057553F" w:rsidP="0057553F">
      <w:pPr>
        <w:spacing w:after="0"/>
        <w:ind w:left="424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57553F" w:rsidRDefault="0057553F" w:rsidP="0057553F">
      <w:pPr>
        <w:spacing w:after="0"/>
        <w:ind w:left="4248"/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846854" w:rsidRPr="00846854">
        <w:rPr>
          <w:rFonts w:cs="Times New Roman"/>
          <w:sz w:val="24"/>
          <w:szCs w:val="24"/>
        </w:rPr>
        <w:t xml:space="preserve">             Tárgy: </w:t>
      </w:r>
      <w:r w:rsidR="00846854" w:rsidRPr="00846854">
        <w:rPr>
          <w:rFonts w:cs="Times New Roman"/>
          <w:b/>
          <w:sz w:val="24"/>
          <w:szCs w:val="24"/>
        </w:rPr>
        <w:t>A C</w:t>
      </w:r>
      <w:r>
        <w:rPr>
          <w:rFonts w:cs="Times New Roman"/>
          <w:b/>
          <w:sz w:val="24"/>
          <w:szCs w:val="24"/>
        </w:rPr>
        <w:t xml:space="preserve">semői Konyha </w:t>
      </w:r>
      <w:proofErr w:type="spellStart"/>
      <w:r>
        <w:rPr>
          <w:rFonts w:cs="Times New Roman"/>
          <w:b/>
          <w:sz w:val="24"/>
          <w:szCs w:val="24"/>
        </w:rPr>
        <w:t>Bt-vel</w:t>
      </w:r>
      <w:proofErr w:type="spellEnd"/>
      <w:r>
        <w:rPr>
          <w:rFonts w:cs="Times New Roman"/>
          <w:b/>
          <w:sz w:val="24"/>
          <w:szCs w:val="24"/>
        </w:rPr>
        <w:t xml:space="preserve"> kötött </w:t>
      </w:r>
    </w:p>
    <w:p w:rsidR="00846854" w:rsidRPr="00846854" w:rsidRDefault="0057553F" w:rsidP="0057553F">
      <w:pPr>
        <w:spacing w:after="0"/>
        <w:ind w:left="4248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           </w:t>
      </w:r>
      <w:proofErr w:type="gramStart"/>
      <w:r>
        <w:rPr>
          <w:rFonts w:cs="Times New Roman"/>
          <w:b/>
          <w:sz w:val="24"/>
          <w:szCs w:val="24"/>
        </w:rPr>
        <w:t>vállalkozási</w:t>
      </w:r>
      <w:proofErr w:type="gramEnd"/>
      <w:r>
        <w:rPr>
          <w:rFonts w:cs="Times New Roman"/>
          <w:b/>
          <w:sz w:val="24"/>
          <w:szCs w:val="24"/>
        </w:rPr>
        <w:t xml:space="preserve"> szerződés módosítása </w:t>
      </w:r>
    </w:p>
    <w:p w:rsidR="00846854" w:rsidRPr="00846854" w:rsidRDefault="00846854" w:rsidP="00846854">
      <w:pPr>
        <w:spacing w:after="0"/>
        <w:ind w:left="4248"/>
        <w:rPr>
          <w:rFonts w:cs="Times New Roman"/>
          <w:b/>
          <w:sz w:val="24"/>
          <w:szCs w:val="24"/>
        </w:rPr>
      </w:pPr>
      <w:r w:rsidRPr="00846854">
        <w:rPr>
          <w:rFonts w:cs="Times New Roman"/>
          <w:b/>
          <w:sz w:val="24"/>
          <w:szCs w:val="24"/>
        </w:rPr>
        <w:t xml:space="preserve">                                  </w:t>
      </w:r>
    </w:p>
    <w:p w:rsidR="00846854" w:rsidRPr="00846854" w:rsidRDefault="00846854" w:rsidP="00846854">
      <w:pPr>
        <w:spacing w:after="0"/>
        <w:ind w:left="4248"/>
        <w:rPr>
          <w:rFonts w:cs="Times New Roman"/>
          <w:b/>
          <w:sz w:val="24"/>
          <w:szCs w:val="24"/>
        </w:rPr>
      </w:pPr>
    </w:p>
    <w:p w:rsidR="00846854" w:rsidRPr="00846854" w:rsidRDefault="00846854" w:rsidP="00846854">
      <w:pPr>
        <w:spacing w:after="0"/>
        <w:ind w:left="4248"/>
        <w:rPr>
          <w:rFonts w:cs="Times New Roman"/>
          <w:b/>
          <w:sz w:val="24"/>
          <w:szCs w:val="24"/>
        </w:rPr>
      </w:pPr>
    </w:p>
    <w:p w:rsidR="00846854" w:rsidRPr="00846854" w:rsidRDefault="00846854" w:rsidP="00846854">
      <w:pPr>
        <w:spacing w:after="0"/>
        <w:jc w:val="center"/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46854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846854" w:rsidRPr="00846854" w:rsidRDefault="00846854" w:rsidP="00846854">
      <w:pPr>
        <w:spacing w:after="0"/>
        <w:jc w:val="center"/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46854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846854" w:rsidRPr="00846854" w:rsidRDefault="00846854" w:rsidP="00846854">
      <w:pPr>
        <w:spacing w:after="0"/>
        <w:jc w:val="center"/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46854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7553F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2018. július 30</w:t>
      </w:r>
      <w:r w:rsidRPr="00846854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57553F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Pr="00846854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 tartandó </w:t>
      </w:r>
      <w:r w:rsidR="0057553F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rendkívüli </w:t>
      </w:r>
      <w:r w:rsidRPr="00846854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ülésére</w:t>
      </w:r>
    </w:p>
    <w:p w:rsidR="00846854" w:rsidRPr="00846854" w:rsidRDefault="00846854" w:rsidP="00846854">
      <w:pPr>
        <w:spacing w:after="0"/>
        <w:rPr>
          <w:rFonts w:cs="Times New Roman"/>
          <w:sz w:val="24"/>
          <w:szCs w:val="24"/>
        </w:rPr>
      </w:pPr>
      <w:r w:rsidRPr="00846854">
        <w:rPr>
          <w:rFonts w:cs="Times New Roman"/>
          <w:sz w:val="24"/>
          <w:szCs w:val="24"/>
        </w:rPr>
        <w:t xml:space="preserve">                                                                              </w:t>
      </w:r>
    </w:p>
    <w:p w:rsidR="00846854" w:rsidRPr="00846854" w:rsidRDefault="00846854" w:rsidP="00846854">
      <w:pPr>
        <w:spacing w:after="0"/>
        <w:rPr>
          <w:rFonts w:cs="Times New Roman"/>
          <w:sz w:val="24"/>
          <w:szCs w:val="24"/>
        </w:rPr>
      </w:pPr>
      <w:r w:rsidRPr="00846854">
        <w:rPr>
          <w:rFonts w:cs="Times New Roman"/>
          <w:sz w:val="24"/>
          <w:szCs w:val="24"/>
        </w:rPr>
        <w:t xml:space="preserve">                                                                                     </w:t>
      </w:r>
    </w:p>
    <w:p w:rsidR="00846854" w:rsidRPr="00846854" w:rsidRDefault="00846854" w:rsidP="00846854">
      <w:pPr>
        <w:tabs>
          <w:tab w:val="left" w:pos="0"/>
        </w:tabs>
        <w:spacing w:after="0"/>
        <w:rPr>
          <w:rFonts w:cs="Times New Roman"/>
        </w:rPr>
      </w:pPr>
      <w:r w:rsidRPr="00846854">
        <w:rPr>
          <w:rFonts w:cs="Times New Roman"/>
        </w:rPr>
        <w:t xml:space="preserve">Tisztelt Képviselő-testület! </w:t>
      </w:r>
    </w:p>
    <w:p w:rsidR="00846854" w:rsidRPr="00846854" w:rsidRDefault="00846854" w:rsidP="00846854">
      <w:pPr>
        <w:spacing w:after="0"/>
        <w:jc w:val="both"/>
        <w:rPr>
          <w:rFonts w:cs="Times New Roman"/>
        </w:rPr>
      </w:pPr>
      <w:r w:rsidRPr="00846854">
        <w:rPr>
          <w:rFonts w:cs="Times New Roman"/>
          <w:b/>
        </w:rPr>
        <w:t xml:space="preserve"> </w:t>
      </w:r>
    </w:p>
    <w:p w:rsidR="00201542" w:rsidRDefault="00EB6117" w:rsidP="004643BE">
      <w:pPr>
        <w:spacing w:after="0" w:line="240" w:lineRule="auto"/>
        <w:jc w:val="both"/>
      </w:pPr>
      <w:r>
        <w:t xml:space="preserve">Tájékoztatom a Tisztelt Képviselőket, hogy a gyermekélelmezésben közreműködő szerződéses partnerünk, </w:t>
      </w:r>
      <w:r w:rsidR="00201542">
        <w:t xml:space="preserve">a Csemői Konyha Bt. kérelmet </w:t>
      </w:r>
      <w:r>
        <w:t xml:space="preserve">terjesztett elő a polgármester útján a testület felé. </w:t>
      </w:r>
      <w:r w:rsidR="00201542">
        <w:t>A kérelem tartalma számokkal és indoklással alátámasztott</w:t>
      </w:r>
      <w:r>
        <w:t xml:space="preserve">an </w:t>
      </w:r>
      <w:r w:rsidR="00201542">
        <w:t>a gyermekétkeztetés szolgáltatási díjának emelésére benyújtott kérés, melyet csatoltam az előterjesztés mellé.</w:t>
      </w:r>
    </w:p>
    <w:p w:rsidR="00201542" w:rsidRDefault="00201542" w:rsidP="004643BE">
      <w:pPr>
        <w:spacing w:after="0" w:line="240" w:lineRule="auto"/>
        <w:jc w:val="both"/>
      </w:pPr>
    </w:p>
    <w:p w:rsidR="00201542" w:rsidRDefault="00201542" w:rsidP="004643BE">
      <w:pPr>
        <w:spacing w:after="0" w:line="240" w:lineRule="auto"/>
        <w:jc w:val="both"/>
      </w:pPr>
      <w:r>
        <w:t>A kér</w:t>
      </w:r>
      <w:r w:rsidR="00EB6117">
        <w:t xml:space="preserve">elmet </w:t>
      </w:r>
      <w:r>
        <w:t xml:space="preserve">a benne foglalt magyarázatokkal megalapozottnak tartom, </w:t>
      </w:r>
      <w:r w:rsidR="00EB6117">
        <w:t>figyelemmel arra a tényre is, hogy a</w:t>
      </w:r>
      <w:r>
        <w:t xml:space="preserve"> gyermekétkeztetéssel kapcsolatban készült </w:t>
      </w:r>
      <w:r w:rsidR="007A6161">
        <w:t xml:space="preserve">belső ellenőri </w:t>
      </w:r>
      <w:r>
        <w:t>je</w:t>
      </w:r>
      <w:r w:rsidR="00EB6117">
        <w:t xml:space="preserve">lentés is feladatot adott a díjak felülvizsgálatára. </w:t>
      </w:r>
      <w:r>
        <w:t>A jegyzőkönyvből idézve:</w:t>
      </w:r>
    </w:p>
    <w:p w:rsidR="00201542" w:rsidRPr="00EB6117" w:rsidRDefault="00201542" w:rsidP="004643BE">
      <w:pPr>
        <w:spacing w:after="0" w:line="240" w:lineRule="auto"/>
        <w:jc w:val="both"/>
        <w:rPr>
          <w:i/>
        </w:rPr>
      </w:pPr>
      <w:r>
        <w:t>„</w:t>
      </w:r>
      <w:r w:rsidRPr="00EB6117">
        <w:rPr>
          <w:i/>
        </w:rPr>
        <w:t>A szerződés 27. pontja szerint az önkormányzat a vállalkozónak havi 100.000 Ft+Áfa összegű rezsi támogatást nyújt.</w:t>
      </w:r>
    </w:p>
    <w:p w:rsidR="00201542" w:rsidRPr="00EB6117" w:rsidRDefault="00201542" w:rsidP="004643BE">
      <w:pPr>
        <w:spacing w:after="0" w:line="240" w:lineRule="auto"/>
        <w:jc w:val="both"/>
        <w:rPr>
          <w:i/>
        </w:rPr>
      </w:pPr>
      <w:r w:rsidRPr="00EB6117">
        <w:rPr>
          <w:i/>
        </w:rPr>
        <w:t>Továbbá a képviselőtestület a 80/2015. (XII.15.) határozatával arról döntött, hogy 2016. január 1-től 10 hónapon keresztül a havi 127.000 Ft-os támogatáson felül, további 150.000 Ft-os támogatást nyújt a Csemői Konyha Bt. részére a gyermekétkeztetés rezsiköltségeihez való hozzájárulásként.</w:t>
      </w:r>
    </w:p>
    <w:p w:rsidR="00201542" w:rsidRPr="00EB6117" w:rsidRDefault="00201542" w:rsidP="004643BE">
      <w:pPr>
        <w:spacing w:after="0" w:line="240" w:lineRule="auto"/>
        <w:jc w:val="both"/>
        <w:rPr>
          <w:i/>
        </w:rPr>
      </w:pPr>
      <w:r w:rsidRPr="00EB6117">
        <w:rPr>
          <w:i/>
        </w:rPr>
        <w:t xml:space="preserve">Megjegyezni kívánom, hogy a rezsiköltség az étkeztetési szolgáltatásnyújtás díjának részét képezi a vállalkozónál, ezért nem tekinthető támogatásnak. A vállalkozó számláján a szerződés és a </w:t>
      </w:r>
      <w:r w:rsidR="00F269EA" w:rsidRPr="00EB6117">
        <w:rPr>
          <w:i/>
        </w:rPr>
        <w:t>testületi határozat szerinti támogatások összege van feltüntetve rezsi hozzájárulásként. A konyhai adagszámok figyelembe vételével ez a rezsi hozzájárulás túlzottan alacsony. A vállalkozó nem hárítja át teljes mértékben a rezsiköltséget az önkormányzatra.</w:t>
      </w:r>
    </w:p>
    <w:p w:rsidR="00F269EA" w:rsidRPr="00EB6117" w:rsidRDefault="00F269EA" w:rsidP="004643BE">
      <w:pPr>
        <w:spacing w:after="0" w:line="240" w:lineRule="auto"/>
        <w:jc w:val="both"/>
        <w:rPr>
          <w:i/>
        </w:rPr>
      </w:pPr>
      <w:r w:rsidRPr="00EB6117">
        <w:rPr>
          <w:i/>
        </w:rPr>
        <w:t>….</w:t>
      </w:r>
    </w:p>
    <w:p w:rsidR="00F269EA" w:rsidRPr="00EB6117" w:rsidRDefault="00F269EA" w:rsidP="004643BE">
      <w:pPr>
        <w:spacing w:after="0" w:line="240" w:lineRule="auto"/>
        <w:jc w:val="both"/>
        <w:rPr>
          <w:i/>
        </w:rPr>
      </w:pPr>
      <w:r w:rsidRPr="00EB6117">
        <w:rPr>
          <w:i/>
        </w:rPr>
        <w:t>Javaslom, hogy a bérleti díj és a rezsiköltség hozzájárulás vonatkozásában a közétkeztetési szerződést vizsgálják felül.</w:t>
      </w:r>
      <w:r w:rsidR="001D31E9" w:rsidRPr="00EB6117">
        <w:rPr>
          <w:i/>
        </w:rPr>
        <w:t>”</w:t>
      </w:r>
    </w:p>
    <w:p w:rsidR="003E1E32" w:rsidRDefault="003E1E32" w:rsidP="004643BE">
      <w:pPr>
        <w:spacing w:after="0" w:line="240" w:lineRule="auto"/>
        <w:jc w:val="both"/>
      </w:pPr>
    </w:p>
    <w:p w:rsidR="001D31E9" w:rsidRDefault="003E1E32" w:rsidP="004643BE">
      <w:pPr>
        <w:spacing w:after="0" w:line="240" w:lineRule="auto"/>
        <w:jc w:val="both"/>
      </w:pPr>
      <w:r>
        <w:t xml:space="preserve">A jelenlegi hatályos szerződés szerint a nyersanyagnorma értékének 3 %-át finanszírozta az önkormányzat. A belső ellenőri jelentés is kiemeli, hogy más településeken ez a százalékos arány 25 % és 50 % között van…       </w:t>
      </w:r>
    </w:p>
    <w:p w:rsidR="001D31E9" w:rsidRDefault="001D31E9" w:rsidP="004643BE">
      <w:pPr>
        <w:spacing w:after="0" w:line="240" w:lineRule="auto"/>
        <w:jc w:val="both"/>
      </w:pPr>
      <w:r>
        <w:t xml:space="preserve">Fentiekben leírtak és a kérelemben foglalt számadatok alapján hatásvizsgálatot készítettünk, hogy </w:t>
      </w:r>
      <w:r w:rsidR="00655FC7">
        <w:t xml:space="preserve">a bérleti díj a bevételi oldalon, a rezsiköltség emelése a kiadási oldalon milyen </w:t>
      </w:r>
      <w:r>
        <w:t>terhet jelent a költségvetés</w:t>
      </w:r>
      <w:r w:rsidR="00655FC7">
        <w:t xml:space="preserve">ünk </w:t>
      </w:r>
      <w:r>
        <w:t>számára.</w:t>
      </w:r>
    </w:p>
    <w:p w:rsidR="003E1E32" w:rsidRDefault="003E1E32" w:rsidP="004643BE">
      <w:pPr>
        <w:spacing w:after="0" w:line="240" w:lineRule="auto"/>
        <w:jc w:val="both"/>
      </w:pPr>
    </w:p>
    <w:p w:rsidR="003E1E32" w:rsidRDefault="003E1E32" w:rsidP="004643BE">
      <w:pPr>
        <w:spacing w:after="0" w:line="240" w:lineRule="auto"/>
        <w:jc w:val="both"/>
      </w:pPr>
      <w:r>
        <w:lastRenderedPageBreak/>
        <w:t xml:space="preserve">A számítások során a nyersanyagnorma értékének 35 %-os rezsi díjával számoltunk, amit összességében 23 %-os mértékűre „csökkent” a vállalkozó által fizetendő bérleti díj.  </w:t>
      </w:r>
    </w:p>
    <w:p w:rsidR="00057A2D" w:rsidRDefault="00057A2D" w:rsidP="004643BE">
      <w:pPr>
        <w:spacing w:after="0" w:line="240" w:lineRule="auto"/>
        <w:jc w:val="both"/>
      </w:pPr>
    </w:p>
    <w:p w:rsidR="008920DC" w:rsidRPr="003E1E32" w:rsidRDefault="00057A2D" w:rsidP="004643BE">
      <w:pPr>
        <w:spacing w:after="0" w:line="240" w:lineRule="auto"/>
        <w:jc w:val="both"/>
        <w:rPr>
          <w:i/>
        </w:rPr>
      </w:pPr>
      <w:r w:rsidRPr="003E1E32">
        <w:rPr>
          <w:i/>
        </w:rPr>
        <w:t>Továbbra is alapvetésnek tartom, hogy folytatódjon az eddigi gyakorlat</w:t>
      </w:r>
      <w:r w:rsidR="00481CAF" w:rsidRPr="003E1E32">
        <w:rPr>
          <w:i/>
        </w:rPr>
        <w:t>, mely szerint</w:t>
      </w:r>
      <w:r w:rsidR="008920DC" w:rsidRPr="003E1E32">
        <w:rPr>
          <w:i/>
        </w:rPr>
        <w:t xml:space="preserve">: </w:t>
      </w:r>
    </w:p>
    <w:p w:rsidR="008920DC" w:rsidRPr="003E1E32" w:rsidRDefault="008920DC" w:rsidP="008920D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i/>
        </w:rPr>
      </w:pPr>
      <w:r w:rsidRPr="003E1E32">
        <w:rPr>
          <w:i/>
        </w:rPr>
        <w:t>MINDEN GYERMEK étkezzen,</w:t>
      </w:r>
    </w:p>
    <w:p w:rsidR="00057A2D" w:rsidRPr="003E1E32" w:rsidRDefault="008920DC" w:rsidP="008920D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i/>
        </w:rPr>
      </w:pPr>
      <w:r w:rsidRPr="003E1E32">
        <w:rPr>
          <w:i/>
        </w:rPr>
        <w:t>ne növekedjen a szülő által fizetendő térítési díj – az önkormányzat finanszírozza a költségtöbbletet. Tudom, hogy „optikailag” ez nem egy látványos dolog,</w:t>
      </w:r>
      <w:r w:rsidR="003D50ED" w:rsidRPr="003E1E32">
        <w:rPr>
          <w:i/>
        </w:rPr>
        <w:t xml:space="preserve"> ez nem egy beiskolázási támogatás, amit a szülők csengő forintban érzékelhetnek, sokkal </w:t>
      </w:r>
      <w:r w:rsidRPr="003E1E32">
        <w:rPr>
          <w:i/>
        </w:rPr>
        <w:t>inkább elvi kérdés! Hitem szerint az is</w:t>
      </w:r>
      <w:r w:rsidR="003D50ED" w:rsidRPr="003E1E32">
        <w:rPr>
          <w:i/>
        </w:rPr>
        <w:t xml:space="preserve"> komoly fejlesztés volt, hogy fel tudtuk újítani a konyhát, hiszen nagyon nem mindegy, hogy az új hűtőkamrába pl. a húst a helyi sertéstelepről és két napra harmada árért be lehet szerezni, mintha kereskedőtől naponta kellene beszerezni; és az is, hogy minden árnövekedés mellett </w:t>
      </w:r>
      <w:bookmarkStart w:id="0" w:name="_GoBack"/>
      <w:bookmarkEnd w:id="0"/>
      <w:r w:rsidR="003D50ED" w:rsidRPr="003E1E32">
        <w:rPr>
          <w:i/>
        </w:rPr>
        <w:t xml:space="preserve">hosszú-hosszú évek óta nem hárítunk többletköltséget a szülőkre.  </w:t>
      </w:r>
      <w:r w:rsidRPr="003E1E32">
        <w:rPr>
          <w:i/>
        </w:rPr>
        <w:t xml:space="preserve">  </w:t>
      </w:r>
      <w:r w:rsidR="00057A2D" w:rsidRPr="003E1E32">
        <w:rPr>
          <w:i/>
        </w:rPr>
        <w:t xml:space="preserve">  </w:t>
      </w:r>
    </w:p>
    <w:p w:rsidR="00057A2D" w:rsidRDefault="00057A2D" w:rsidP="004643BE">
      <w:pPr>
        <w:spacing w:after="0" w:line="240" w:lineRule="auto"/>
        <w:jc w:val="both"/>
      </w:pPr>
    </w:p>
    <w:p w:rsidR="001D31E9" w:rsidRDefault="001D31E9" w:rsidP="004643BE">
      <w:pPr>
        <w:spacing w:after="0" w:line="240" w:lineRule="auto"/>
        <w:jc w:val="both"/>
      </w:pPr>
      <w:r>
        <w:t>A várható költségek kalkulálása a 2017. évi szeptembertől decemberig terjedő időszak adagszámai alapján történt.</w:t>
      </w:r>
    </w:p>
    <w:p w:rsidR="001D31E9" w:rsidRDefault="001D31E9" w:rsidP="004643BE">
      <w:pPr>
        <w:spacing w:after="0" w:line="240" w:lineRule="auto"/>
        <w:jc w:val="both"/>
      </w:pPr>
    </w:p>
    <w:p w:rsidR="001D31E9" w:rsidRDefault="001D31E9" w:rsidP="004643BE">
      <w:pPr>
        <w:spacing w:after="0" w:line="240" w:lineRule="auto"/>
        <w:jc w:val="both"/>
      </w:pPr>
      <w:r>
        <w:t>A vállalkozóval kötött szerződés</w:t>
      </w:r>
      <w:r w:rsidR="00057A2D">
        <w:t xml:space="preserve"> módosításával – a konyhai ingatlanrész</w:t>
      </w:r>
      <w:r>
        <w:t xml:space="preserve"> és </w:t>
      </w:r>
      <w:r w:rsidR="00057A2D">
        <w:t xml:space="preserve">az </w:t>
      </w:r>
      <w:r>
        <w:t>ingóság bérlésére vonatkozóan havi 100.000 Ft + Áfa bérleti díj megállapításá</w:t>
      </w:r>
      <w:r w:rsidR="00057A2D">
        <w:t xml:space="preserve">val számoltunk. </w:t>
      </w:r>
      <w:r>
        <w:t xml:space="preserve">Ez a </w:t>
      </w:r>
      <w:r w:rsidR="00057A2D">
        <w:t xml:space="preserve">díj a </w:t>
      </w:r>
      <w:r>
        <w:t>2018</w:t>
      </w:r>
      <w:r w:rsidR="00057A2D">
        <w:t xml:space="preserve">. </w:t>
      </w:r>
      <w:r>
        <w:t>év hátralévő időszakára vonatkozóan 400.000 Ft+Áfa bevételt jelent az Önkormányzat számára.</w:t>
      </w:r>
    </w:p>
    <w:p w:rsidR="001D31E9" w:rsidRDefault="001D31E9" w:rsidP="004643BE">
      <w:pPr>
        <w:spacing w:after="0" w:line="240" w:lineRule="auto"/>
        <w:jc w:val="both"/>
      </w:pPr>
    </w:p>
    <w:p w:rsidR="00057A2D" w:rsidRDefault="003E1E32" w:rsidP="004643BE">
      <w:pPr>
        <w:spacing w:after="0" w:line="240" w:lineRule="auto"/>
        <w:jc w:val="both"/>
      </w:pPr>
      <w:r>
        <w:t>A</w:t>
      </w:r>
      <w:r w:rsidR="00CE18C7">
        <w:t xml:space="preserve">z említett adagszámokkal és a vállalkozó által kért rezsire vonatkozó díjjal számolva a szeptembertől decemberig terjedő időszak költségei </w:t>
      </w:r>
      <w:r w:rsidR="00EF5F89">
        <w:t>3.628.386</w:t>
      </w:r>
      <w:r w:rsidR="00CE18C7">
        <w:t xml:space="preserve"> Ft bruttó költségtöbbletet jelent a költségvetés számára, melyhez a fent említett nettó 400.000 Ft bevétel tá</w:t>
      </w:r>
      <w:r w:rsidR="00EF5F89">
        <w:t>rsul, így mindösszesen 3.228.386</w:t>
      </w:r>
      <w:r w:rsidR="00CE18C7">
        <w:t xml:space="preserve"> Ft lenne az idei évben a többlet teher. </w:t>
      </w:r>
    </w:p>
    <w:p w:rsidR="00F269EA" w:rsidRDefault="00CE18C7" w:rsidP="004643BE">
      <w:pPr>
        <w:spacing w:after="0" w:line="240" w:lineRule="auto"/>
        <w:jc w:val="both"/>
      </w:pPr>
      <w:r>
        <w:t>A következő évekre vonatkozóan az „új” rezsidíj természetesen beépítésre kerül a gyermekétkeztetésre vonatkozó állami támogatás lehívásába, így várhatóan az majd nem jelent ekkora többletkiadást. A jövőre nézve a kiadások alakulása az egyes költségvetések tervezésekor újra megbeszélés tárgyát képezheti.</w:t>
      </w:r>
    </w:p>
    <w:p w:rsidR="004643BE" w:rsidRDefault="004643BE" w:rsidP="004643BE">
      <w:pPr>
        <w:spacing w:after="0" w:line="240" w:lineRule="auto"/>
        <w:jc w:val="both"/>
      </w:pPr>
    </w:p>
    <w:p w:rsidR="004643BE" w:rsidRDefault="003E1E32" w:rsidP="004643BE">
      <w:pPr>
        <w:spacing w:after="0" w:line="240" w:lineRule="auto"/>
        <w:jc w:val="both"/>
      </w:pPr>
      <w:r>
        <w:t xml:space="preserve">Előterjesztőként a </w:t>
      </w:r>
      <w:r w:rsidR="004643BE">
        <w:t>kérelmet a benne foglaltak, illetve a belső ellenőri vélemény alapján is elfogadhatónak és szükségszerűnek tartom és elfogadásra javaslom.</w:t>
      </w:r>
      <w:r>
        <w:t xml:space="preserve"> </w:t>
      </w:r>
    </w:p>
    <w:p w:rsidR="003E1E32" w:rsidRDefault="003E1E32" w:rsidP="004643BE">
      <w:pPr>
        <w:spacing w:after="0" w:line="240" w:lineRule="auto"/>
        <w:jc w:val="both"/>
      </w:pPr>
      <w:r>
        <w:t>Elkészítettük és jelen előterjesztés mellékleteként</w:t>
      </w:r>
      <w:r w:rsidR="00693CCC">
        <w:t xml:space="preserve"> kiküldöm a vállalkozói szerződés 1. sz. módosításának tervezetét, amely a fenti összeggel számolva került megfogalmazásra. </w:t>
      </w:r>
      <w:r>
        <w:t xml:space="preserve">  </w:t>
      </w:r>
    </w:p>
    <w:p w:rsidR="003E1E32" w:rsidRDefault="003E1E32" w:rsidP="004643BE">
      <w:pPr>
        <w:spacing w:after="0" w:line="240" w:lineRule="auto"/>
        <w:jc w:val="both"/>
      </w:pPr>
    </w:p>
    <w:p w:rsidR="003E1E32" w:rsidRPr="003E1E32" w:rsidRDefault="003E1E32" w:rsidP="003E1E32">
      <w:pPr>
        <w:spacing w:after="0"/>
        <w:jc w:val="both"/>
        <w:rPr>
          <w:rFonts w:cs="Times New Roman"/>
        </w:rPr>
      </w:pPr>
      <w:r w:rsidRPr="003E1E32">
        <w:rPr>
          <w:rFonts w:cs="Times New Roman"/>
        </w:rPr>
        <w:t xml:space="preserve">Fentiek alapján kérem a Tisztelt képviselő-testületet, hogy az alábbi határozati javaslatot elfogadni szíveskedjen. </w:t>
      </w:r>
    </w:p>
    <w:p w:rsidR="003E1E32" w:rsidRPr="003E1E32" w:rsidRDefault="003E1E32" w:rsidP="003E1E32">
      <w:pPr>
        <w:spacing w:after="0"/>
        <w:ind w:left="3540"/>
        <w:jc w:val="both"/>
        <w:rPr>
          <w:rFonts w:cs="Times New Roman"/>
          <w:b/>
        </w:rPr>
      </w:pPr>
      <w:r w:rsidRPr="003E1E32">
        <w:rPr>
          <w:rFonts w:cs="Times New Roman"/>
          <w:b/>
        </w:rPr>
        <w:t xml:space="preserve">Határozati javaslat </w:t>
      </w:r>
    </w:p>
    <w:p w:rsidR="003E1E32" w:rsidRPr="003E1E32" w:rsidRDefault="003E1E32" w:rsidP="003E1E32">
      <w:pPr>
        <w:spacing w:after="0"/>
        <w:ind w:left="3540"/>
        <w:jc w:val="both"/>
        <w:rPr>
          <w:rFonts w:cs="Times New Roman"/>
          <w:b/>
        </w:rPr>
      </w:pPr>
      <w:r w:rsidRPr="003E1E32">
        <w:rPr>
          <w:rFonts w:cs="Times New Roman"/>
          <w:b/>
        </w:rPr>
        <w:t xml:space="preserve">....../2018. (VII.30.)   </w:t>
      </w:r>
    </w:p>
    <w:p w:rsidR="003E1E32" w:rsidRPr="003E1E32" w:rsidRDefault="003E1E32" w:rsidP="003E1E32">
      <w:pPr>
        <w:spacing w:after="0"/>
        <w:ind w:left="3540"/>
        <w:jc w:val="both"/>
        <w:rPr>
          <w:rFonts w:cs="Times New Roman"/>
          <w:b/>
        </w:rPr>
      </w:pPr>
      <w:r w:rsidRPr="003E1E32">
        <w:rPr>
          <w:rFonts w:cs="Times New Roman"/>
          <w:b/>
        </w:rPr>
        <w:t>Csemő Község Önkormányzatának Képviselő-testülete a</w:t>
      </w:r>
      <w:r w:rsidR="00693CCC">
        <w:rPr>
          <w:rFonts w:cs="Times New Roman"/>
          <w:b/>
        </w:rPr>
        <w:t xml:space="preserve"> </w:t>
      </w:r>
      <w:r w:rsidR="00693CCC" w:rsidRPr="00693CCC">
        <w:rPr>
          <w:rFonts w:cs="Times New Roman"/>
          <w:b/>
        </w:rPr>
        <w:t xml:space="preserve">gyermekélelmezési feladatokat ellátó Csemői Konyha </w:t>
      </w:r>
      <w:proofErr w:type="spellStart"/>
      <w:r w:rsidR="00693CCC" w:rsidRPr="00693CCC">
        <w:rPr>
          <w:rFonts w:cs="Times New Roman"/>
          <w:b/>
        </w:rPr>
        <w:t>Bt</w:t>
      </w:r>
      <w:r w:rsidR="00693CCC">
        <w:rPr>
          <w:rFonts w:cs="Times New Roman"/>
          <w:b/>
        </w:rPr>
        <w:t>-vel</w:t>
      </w:r>
      <w:proofErr w:type="spellEnd"/>
      <w:r w:rsidR="00693CCC">
        <w:rPr>
          <w:rFonts w:cs="Times New Roman"/>
          <w:b/>
        </w:rPr>
        <w:t xml:space="preserve"> 2014. december 16-án kötött vállalkozási szerződés 1. számú módosítását a benne foglalt adattartalommal elfogadja. </w:t>
      </w:r>
      <w:r w:rsidR="00693CCC" w:rsidRPr="00693CCC">
        <w:rPr>
          <w:rFonts w:cs="Times New Roman"/>
          <w:b/>
        </w:rPr>
        <w:t xml:space="preserve"> A </w:t>
      </w:r>
      <w:r w:rsidR="00693CCC">
        <w:rPr>
          <w:rFonts w:cs="Times New Roman"/>
          <w:b/>
        </w:rPr>
        <w:t>s</w:t>
      </w:r>
      <w:r w:rsidR="00693CCC" w:rsidRPr="00693CCC">
        <w:rPr>
          <w:rFonts w:cs="Times New Roman"/>
          <w:b/>
        </w:rPr>
        <w:t>zerződés módosításának aláírására felhatalmazza a polgármestert</w:t>
      </w:r>
      <w:r w:rsidR="00693CCC">
        <w:rPr>
          <w:rFonts w:cs="Times New Roman"/>
          <w:b/>
        </w:rPr>
        <w:t xml:space="preserve">. </w:t>
      </w:r>
    </w:p>
    <w:p w:rsidR="003E1E32" w:rsidRPr="003E1E32" w:rsidRDefault="003E1E32" w:rsidP="003E1E32">
      <w:pPr>
        <w:spacing w:after="0"/>
        <w:ind w:left="3540"/>
        <w:jc w:val="both"/>
        <w:rPr>
          <w:rFonts w:cs="Times New Roman"/>
          <w:b/>
        </w:rPr>
      </w:pPr>
      <w:r w:rsidRPr="003E1E32">
        <w:rPr>
          <w:rFonts w:cs="Times New Roman"/>
          <w:b/>
        </w:rPr>
        <w:t xml:space="preserve">Felelős: polgármester </w:t>
      </w:r>
    </w:p>
    <w:p w:rsidR="003E1E32" w:rsidRPr="003E1E32" w:rsidRDefault="003E1E32" w:rsidP="003E1E32">
      <w:pPr>
        <w:spacing w:after="0"/>
        <w:ind w:left="3540"/>
        <w:jc w:val="both"/>
        <w:rPr>
          <w:rFonts w:cs="Times New Roman"/>
          <w:b/>
        </w:rPr>
      </w:pPr>
      <w:r w:rsidRPr="003E1E32">
        <w:rPr>
          <w:rFonts w:cs="Times New Roman"/>
          <w:b/>
        </w:rPr>
        <w:t xml:space="preserve">Határidő: azonnal </w:t>
      </w:r>
    </w:p>
    <w:p w:rsidR="004643BE" w:rsidRDefault="004643BE" w:rsidP="004643BE">
      <w:pPr>
        <w:spacing w:after="0" w:line="240" w:lineRule="auto"/>
        <w:jc w:val="both"/>
      </w:pPr>
    </w:p>
    <w:p w:rsidR="004643BE" w:rsidRDefault="004643BE" w:rsidP="004643BE">
      <w:pPr>
        <w:spacing w:after="0" w:line="240" w:lineRule="auto"/>
        <w:ind w:left="6372" w:firstLine="708"/>
        <w:jc w:val="both"/>
      </w:pPr>
      <w:r>
        <w:t>Dr. Lakos Roland</w:t>
      </w:r>
    </w:p>
    <w:p w:rsidR="00201542" w:rsidRDefault="004643BE" w:rsidP="00693CCC">
      <w:pPr>
        <w:spacing w:after="0" w:line="240" w:lineRule="auto"/>
        <w:ind w:left="6372" w:firstLine="708"/>
        <w:jc w:val="both"/>
      </w:pPr>
      <w:r>
        <w:t xml:space="preserve">   </w:t>
      </w:r>
      <w:proofErr w:type="gramStart"/>
      <w:r>
        <w:t>polgármester</w:t>
      </w:r>
      <w:proofErr w:type="gramEnd"/>
    </w:p>
    <w:sectPr w:rsidR="00201542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A7F0A"/>
    <w:multiLevelType w:val="hybridMultilevel"/>
    <w:tmpl w:val="6E425904"/>
    <w:lvl w:ilvl="0" w:tplc="2D92B5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0646A2"/>
    <w:multiLevelType w:val="hybridMultilevel"/>
    <w:tmpl w:val="CABC0D48"/>
    <w:lvl w:ilvl="0" w:tplc="0A744A32">
      <w:start w:val="20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207A"/>
    <w:rsid w:val="000309CC"/>
    <w:rsid w:val="00034292"/>
    <w:rsid w:val="00051277"/>
    <w:rsid w:val="00057A2D"/>
    <w:rsid w:val="0006604A"/>
    <w:rsid w:val="000840E2"/>
    <w:rsid w:val="000B6285"/>
    <w:rsid w:val="000D4C78"/>
    <w:rsid w:val="000D683C"/>
    <w:rsid w:val="000E4A74"/>
    <w:rsid w:val="0012693E"/>
    <w:rsid w:val="00145C73"/>
    <w:rsid w:val="00183BC2"/>
    <w:rsid w:val="001B064D"/>
    <w:rsid w:val="001C6A8A"/>
    <w:rsid w:val="001D1617"/>
    <w:rsid w:val="001D31E9"/>
    <w:rsid w:val="001E420F"/>
    <w:rsid w:val="00201542"/>
    <w:rsid w:val="002067F8"/>
    <w:rsid w:val="00210AB7"/>
    <w:rsid w:val="00250921"/>
    <w:rsid w:val="002B0FF6"/>
    <w:rsid w:val="002C67D5"/>
    <w:rsid w:val="002C76C6"/>
    <w:rsid w:val="002D2896"/>
    <w:rsid w:val="002D71A1"/>
    <w:rsid w:val="003126C6"/>
    <w:rsid w:val="00336756"/>
    <w:rsid w:val="003501F1"/>
    <w:rsid w:val="003C29B6"/>
    <w:rsid w:val="003D50ED"/>
    <w:rsid w:val="003E1E32"/>
    <w:rsid w:val="003F456F"/>
    <w:rsid w:val="00401FBB"/>
    <w:rsid w:val="004342D9"/>
    <w:rsid w:val="004357D8"/>
    <w:rsid w:val="00457CAA"/>
    <w:rsid w:val="004643BE"/>
    <w:rsid w:val="00481CAF"/>
    <w:rsid w:val="00483242"/>
    <w:rsid w:val="0049597D"/>
    <w:rsid w:val="004A21A9"/>
    <w:rsid w:val="004F146F"/>
    <w:rsid w:val="00510930"/>
    <w:rsid w:val="00540048"/>
    <w:rsid w:val="005661B8"/>
    <w:rsid w:val="0057553F"/>
    <w:rsid w:val="00575F2A"/>
    <w:rsid w:val="00587D1C"/>
    <w:rsid w:val="005B3D42"/>
    <w:rsid w:val="005E7407"/>
    <w:rsid w:val="00614DFC"/>
    <w:rsid w:val="0065451D"/>
    <w:rsid w:val="00655FC7"/>
    <w:rsid w:val="00677AA8"/>
    <w:rsid w:val="00683EBC"/>
    <w:rsid w:val="00693CCC"/>
    <w:rsid w:val="006A7631"/>
    <w:rsid w:val="006D5676"/>
    <w:rsid w:val="0072262A"/>
    <w:rsid w:val="00727F70"/>
    <w:rsid w:val="0073296D"/>
    <w:rsid w:val="0073749C"/>
    <w:rsid w:val="00747B8D"/>
    <w:rsid w:val="00750A74"/>
    <w:rsid w:val="007A00F9"/>
    <w:rsid w:val="007A6161"/>
    <w:rsid w:val="007F5F67"/>
    <w:rsid w:val="008053CE"/>
    <w:rsid w:val="00846854"/>
    <w:rsid w:val="00885301"/>
    <w:rsid w:val="008920DC"/>
    <w:rsid w:val="008B4F87"/>
    <w:rsid w:val="008D05A6"/>
    <w:rsid w:val="008D4EAB"/>
    <w:rsid w:val="008D6B7E"/>
    <w:rsid w:val="008E04B3"/>
    <w:rsid w:val="009232B5"/>
    <w:rsid w:val="009276B2"/>
    <w:rsid w:val="00950276"/>
    <w:rsid w:val="00966F3F"/>
    <w:rsid w:val="0098672F"/>
    <w:rsid w:val="009B1121"/>
    <w:rsid w:val="009B5835"/>
    <w:rsid w:val="00A36FF1"/>
    <w:rsid w:val="00A61A1C"/>
    <w:rsid w:val="00A74511"/>
    <w:rsid w:val="00A91F57"/>
    <w:rsid w:val="00B36500"/>
    <w:rsid w:val="00B4015B"/>
    <w:rsid w:val="00B46414"/>
    <w:rsid w:val="00BA0710"/>
    <w:rsid w:val="00BA2B6B"/>
    <w:rsid w:val="00BB7B99"/>
    <w:rsid w:val="00BC4EF2"/>
    <w:rsid w:val="00BC7228"/>
    <w:rsid w:val="00BD0177"/>
    <w:rsid w:val="00BD68DE"/>
    <w:rsid w:val="00BF6D48"/>
    <w:rsid w:val="00C63EEA"/>
    <w:rsid w:val="00C67140"/>
    <w:rsid w:val="00C748A5"/>
    <w:rsid w:val="00C76CD6"/>
    <w:rsid w:val="00C85FCE"/>
    <w:rsid w:val="00CA3399"/>
    <w:rsid w:val="00CA3713"/>
    <w:rsid w:val="00CB04CA"/>
    <w:rsid w:val="00CE18C7"/>
    <w:rsid w:val="00CE7216"/>
    <w:rsid w:val="00D17968"/>
    <w:rsid w:val="00D51F38"/>
    <w:rsid w:val="00D70303"/>
    <w:rsid w:val="00DA0D6B"/>
    <w:rsid w:val="00DA3C92"/>
    <w:rsid w:val="00DB1A30"/>
    <w:rsid w:val="00DD1C37"/>
    <w:rsid w:val="00DF1771"/>
    <w:rsid w:val="00E22A92"/>
    <w:rsid w:val="00E538F1"/>
    <w:rsid w:val="00E54012"/>
    <w:rsid w:val="00E623D0"/>
    <w:rsid w:val="00EB6117"/>
    <w:rsid w:val="00EF4B67"/>
    <w:rsid w:val="00EF5F89"/>
    <w:rsid w:val="00F269EA"/>
    <w:rsid w:val="00F26F1E"/>
    <w:rsid w:val="00F5412A"/>
    <w:rsid w:val="00F77000"/>
    <w:rsid w:val="00FA20AC"/>
    <w:rsid w:val="00FD7918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CDE859-E884-4383-8F6F-F2E556FD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885301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06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67F8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892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2</Pages>
  <Words>654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6</cp:revision>
  <cp:lastPrinted>2018-07-25T10:32:00Z</cp:lastPrinted>
  <dcterms:created xsi:type="dcterms:W3CDTF">2018-07-24T15:26:00Z</dcterms:created>
  <dcterms:modified xsi:type="dcterms:W3CDTF">2018-07-25T10:32:00Z</dcterms:modified>
</cp:coreProperties>
</file>