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b/>
          <w:bCs/>
        </w:rPr>
        <w:t xml:space="preserve">              Tárgy:</w:t>
      </w:r>
      <w:r w:rsidRPr="00CA4942">
        <w:rPr>
          <w:rFonts w:asciiTheme="minorHAnsi" w:hAnsiTheme="minorHAnsi"/>
          <w:b/>
          <w:bCs/>
        </w:rPr>
        <w:tab/>
        <w:t xml:space="preserve">A mini bölcsődei ellátásról és a fizetendő gondozási </w:t>
      </w:r>
    </w:p>
    <w:p w:rsidR="00925EBB" w:rsidRPr="00CA4942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b/>
          <w:bCs/>
        </w:rPr>
      </w:pPr>
      <w:proofErr w:type="gramStart"/>
      <w:r w:rsidRPr="00CA4942">
        <w:rPr>
          <w:rFonts w:asciiTheme="minorHAnsi" w:hAnsiTheme="minorHAnsi"/>
          <w:b/>
          <w:bCs/>
        </w:rPr>
        <w:t>személyi</w:t>
      </w:r>
      <w:proofErr w:type="gramEnd"/>
      <w:r w:rsidRPr="00CA4942">
        <w:rPr>
          <w:rFonts w:asciiTheme="minorHAnsi" w:hAnsiTheme="minorHAnsi"/>
          <w:b/>
          <w:bCs/>
        </w:rPr>
        <w:t xml:space="preserve"> térítési és étkezési térítési díjról </w:t>
      </w:r>
    </w:p>
    <w:p w:rsidR="00925EBB" w:rsidRPr="00CA4942" w:rsidRDefault="00CA4942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  <w:proofErr w:type="gramStart"/>
      <w:r>
        <w:rPr>
          <w:rFonts w:asciiTheme="minorHAnsi" w:hAnsiTheme="minorHAnsi"/>
          <w:b/>
          <w:bCs/>
        </w:rPr>
        <w:t>szóló</w:t>
      </w:r>
      <w:proofErr w:type="gramEnd"/>
      <w:r>
        <w:rPr>
          <w:rFonts w:asciiTheme="minorHAnsi" w:hAnsiTheme="minorHAnsi"/>
          <w:b/>
          <w:bCs/>
        </w:rPr>
        <w:t xml:space="preserve"> helyi rendelet </w:t>
      </w:r>
      <w:r w:rsidR="00FC10F1">
        <w:rPr>
          <w:rFonts w:asciiTheme="minorHAnsi" w:hAnsiTheme="minorHAnsi"/>
          <w:b/>
          <w:bCs/>
        </w:rPr>
        <w:t>felülvizsgálatáról</w:t>
      </w:r>
    </w:p>
    <w:p w:rsidR="00925EBB" w:rsidRPr="00CA4942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925EBB" w:rsidRPr="00CA4942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</w:rPr>
      </w:pPr>
      <w:r w:rsidRPr="00CA4942">
        <w:rPr>
          <w:rFonts w:asciiTheme="minorHAnsi" w:hAnsiTheme="minorHAnsi"/>
          <w:b/>
          <w:bCs/>
          <w:spacing w:val="36"/>
        </w:rPr>
        <w:t>ELŐTERJESZTÉS</w:t>
      </w:r>
    </w:p>
    <w:p w:rsidR="00925EBB" w:rsidRPr="00CA4942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b/>
          <w:bCs/>
        </w:rPr>
        <w:t>Csemő Község Képviselő-testületének</w:t>
      </w:r>
    </w:p>
    <w:p w:rsidR="00925EBB" w:rsidRPr="00CA4942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b/>
          <w:bCs/>
        </w:rPr>
        <w:t>2019. február 26-án tartandó ülésére</w:t>
      </w: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  <w:b/>
          <w:bCs/>
        </w:rPr>
      </w:pPr>
      <w:r w:rsidRPr="00CA4942"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28BC0556" wp14:editId="502571F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942">
        <w:rPr>
          <w:rFonts w:asciiTheme="minorHAnsi" w:hAnsiTheme="minorHAnsi"/>
          <w:b/>
          <w:bCs/>
        </w:rPr>
        <w:t>Tisztelt Képviselő-testület!</w:t>
      </w: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C762FB" w:rsidRPr="00CA4942" w:rsidRDefault="00C762F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  <w:r w:rsidRPr="00CA4942">
        <w:rPr>
          <w:rFonts w:asciiTheme="minorHAnsi" w:hAnsiTheme="minorHAnsi" w:cs="Arial"/>
          <w:sz w:val="22"/>
          <w:szCs w:val="22"/>
        </w:rPr>
        <w:t xml:space="preserve">A szükséges engedélyek megszerzését és szakmai feltételek biztosítását követően a </w:t>
      </w:r>
      <w:r w:rsidR="00925EBB" w:rsidRPr="00CA4942">
        <w:rPr>
          <w:rFonts w:asciiTheme="minorHAnsi" w:hAnsiTheme="minorHAnsi" w:cs="Arial"/>
          <w:sz w:val="22"/>
          <w:szCs w:val="22"/>
        </w:rPr>
        <w:t xml:space="preserve">mini bölcsődei ellátás 2019. január 2. napjától </w:t>
      </w:r>
      <w:r w:rsidRPr="00CA4942">
        <w:rPr>
          <w:rFonts w:asciiTheme="minorHAnsi" w:hAnsiTheme="minorHAnsi" w:cs="Arial"/>
          <w:sz w:val="22"/>
          <w:szCs w:val="22"/>
        </w:rPr>
        <w:t xml:space="preserve">elindult </w:t>
      </w:r>
      <w:r w:rsidR="00925EBB" w:rsidRPr="00CA4942">
        <w:rPr>
          <w:rFonts w:asciiTheme="minorHAnsi" w:hAnsiTheme="minorHAnsi" w:cs="Arial"/>
          <w:sz w:val="22"/>
          <w:szCs w:val="22"/>
        </w:rPr>
        <w:t xml:space="preserve">a Csemői Nefelejcs Óvoda </w:t>
      </w:r>
      <w:r w:rsidR="00FC10F1">
        <w:rPr>
          <w:rFonts w:asciiTheme="minorHAnsi" w:hAnsiTheme="minorHAnsi" w:cs="Arial"/>
          <w:sz w:val="22"/>
          <w:szCs w:val="22"/>
        </w:rPr>
        <w:t xml:space="preserve">és Mini Bölcsőde </w:t>
      </w:r>
      <w:r w:rsidR="00925EBB" w:rsidRPr="00CA4942">
        <w:rPr>
          <w:rFonts w:asciiTheme="minorHAnsi" w:hAnsiTheme="minorHAnsi" w:cs="Arial"/>
          <w:sz w:val="22"/>
          <w:szCs w:val="22"/>
        </w:rPr>
        <w:t xml:space="preserve">épületében.  </w:t>
      </w:r>
    </w:p>
    <w:p w:rsidR="00C762FB" w:rsidRPr="00CA4942" w:rsidRDefault="00925EB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  <w:r w:rsidRPr="00CA4942">
        <w:rPr>
          <w:rFonts w:asciiTheme="minorHAnsi" w:hAnsiTheme="minorHAnsi" w:cs="Arial"/>
          <w:sz w:val="22"/>
          <w:szCs w:val="22"/>
        </w:rPr>
        <w:t xml:space="preserve">A </w:t>
      </w:r>
      <w:r w:rsidR="00C762FB" w:rsidRPr="00CA4942">
        <w:rPr>
          <w:rFonts w:asciiTheme="minorHAnsi" w:hAnsiTheme="minorHAnsi" w:cs="Arial"/>
          <w:sz w:val="22"/>
          <w:szCs w:val="22"/>
        </w:rPr>
        <w:t>Képviselő-testület a decemberi ülésén megalkotta a helyi rendeletet a bölcsődében fizetendő</w:t>
      </w:r>
      <w:r w:rsidRPr="00CA4942">
        <w:rPr>
          <w:rFonts w:asciiTheme="minorHAnsi" w:hAnsiTheme="minorHAnsi" w:cs="Arial"/>
          <w:sz w:val="22"/>
          <w:szCs w:val="22"/>
        </w:rPr>
        <w:t xml:space="preserve"> </w:t>
      </w:r>
      <w:r w:rsidR="00346B76" w:rsidRPr="00CA4942">
        <w:rPr>
          <w:rFonts w:asciiTheme="minorHAnsi" w:hAnsiTheme="minorHAnsi" w:cs="Arial"/>
          <w:sz w:val="22"/>
          <w:szCs w:val="22"/>
        </w:rPr>
        <w:t xml:space="preserve">gondozási- </w:t>
      </w:r>
      <w:r w:rsidRPr="00CA4942">
        <w:rPr>
          <w:rFonts w:asciiTheme="minorHAnsi" w:hAnsiTheme="minorHAnsi" w:cs="Arial"/>
          <w:sz w:val="22"/>
          <w:szCs w:val="22"/>
        </w:rPr>
        <w:t>és étkezési térítési díjról</w:t>
      </w:r>
      <w:r w:rsidR="00C762FB" w:rsidRPr="00CA4942">
        <w:rPr>
          <w:rFonts w:asciiTheme="minorHAnsi" w:hAnsiTheme="minorHAnsi" w:cs="Arial"/>
          <w:sz w:val="22"/>
          <w:szCs w:val="22"/>
        </w:rPr>
        <w:t>.</w:t>
      </w:r>
    </w:p>
    <w:p w:rsidR="00C762FB" w:rsidRPr="00CA4942" w:rsidRDefault="00C762F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C762FB" w:rsidRPr="00CA4942" w:rsidRDefault="00C762FB" w:rsidP="00C762FB">
      <w:pPr>
        <w:jc w:val="both"/>
        <w:rPr>
          <w:rFonts w:asciiTheme="minorHAnsi" w:hAnsiTheme="minorHAnsi"/>
          <w:b/>
        </w:rPr>
      </w:pPr>
      <w:r w:rsidRPr="00CA4942">
        <w:rPr>
          <w:rFonts w:asciiTheme="minorHAnsi" w:hAnsiTheme="minorHAnsi"/>
          <w:b/>
        </w:rPr>
        <w:t xml:space="preserve">Jelen előterjesztés alapján két okból válik szükségessé a </w:t>
      </w:r>
      <w:r w:rsidR="00E7795D" w:rsidRPr="00CA4942">
        <w:rPr>
          <w:rFonts w:asciiTheme="minorHAnsi" w:hAnsiTheme="minorHAnsi"/>
          <w:b/>
        </w:rPr>
        <w:t xml:space="preserve">decemberben elfogadott rendelet </w:t>
      </w:r>
      <w:r w:rsidR="00FC10F1">
        <w:rPr>
          <w:rFonts w:asciiTheme="minorHAnsi" w:hAnsiTheme="minorHAnsi"/>
          <w:b/>
        </w:rPr>
        <w:t>felülvizsgálata</w:t>
      </w:r>
      <w:r w:rsidRPr="00CA4942">
        <w:rPr>
          <w:rFonts w:asciiTheme="minorHAnsi" w:hAnsiTheme="minorHAnsi"/>
          <w:b/>
        </w:rPr>
        <w:t xml:space="preserve">: </w:t>
      </w:r>
    </w:p>
    <w:p w:rsidR="00C762FB" w:rsidRPr="00CA4942" w:rsidRDefault="00C762FB" w:rsidP="002B6AAD">
      <w:pPr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 xml:space="preserve">Egyrészt a fenntartónak </w:t>
      </w:r>
      <w:r w:rsidRPr="00CA4942">
        <w:rPr>
          <w:rFonts w:asciiTheme="minorHAnsi" w:hAnsiTheme="minorHAnsi"/>
          <w:b/>
        </w:rPr>
        <w:t>a térítési díj alapját képező szolgáltatási önköltséget 2019. április 1-jéig meg kell állapítania</w:t>
      </w:r>
      <w:r w:rsidRPr="00CA4942">
        <w:rPr>
          <w:rFonts w:asciiTheme="minorHAnsi" w:hAnsiTheme="minorHAnsi"/>
        </w:rPr>
        <w:t xml:space="preserve"> a tárgyévre tervezett adatok alapján. Másrészt a bölcsőde eddigi működésének tapasztalatai alapján </w:t>
      </w:r>
      <w:r w:rsidRPr="00CA4942">
        <w:rPr>
          <w:rFonts w:asciiTheme="minorHAnsi" w:hAnsiTheme="minorHAnsi"/>
          <w:b/>
        </w:rPr>
        <w:t>a gondozási díjra vonatkozó szabályok módosítása, pontosítása vált szükségessé</w:t>
      </w:r>
      <w:r w:rsidRPr="00CA4942">
        <w:rPr>
          <w:rFonts w:asciiTheme="minorHAnsi" w:hAnsiTheme="minorHAnsi"/>
        </w:rPr>
        <w:t>.</w:t>
      </w:r>
    </w:p>
    <w:p w:rsidR="00AC444E" w:rsidRPr="008F2170" w:rsidRDefault="00AC444E" w:rsidP="002B6AAD">
      <w:pPr>
        <w:jc w:val="both"/>
        <w:rPr>
          <w:rFonts w:asciiTheme="minorHAnsi" w:hAnsiTheme="minorHAnsi"/>
          <w:b/>
        </w:rPr>
      </w:pPr>
    </w:p>
    <w:p w:rsidR="00AC444E" w:rsidRPr="008F2170" w:rsidRDefault="00AC444E" w:rsidP="008F2170">
      <w:pPr>
        <w:jc w:val="both"/>
        <w:rPr>
          <w:rFonts w:asciiTheme="minorHAnsi" w:hAnsiTheme="minorHAnsi"/>
          <w:b/>
        </w:rPr>
      </w:pPr>
      <w:r w:rsidRPr="008F2170">
        <w:rPr>
          <w:rFonts w:asciiTheme="minorHAnsi" w:hAnsiTheme="minorHAnsi"/>
          <w:b/>
        </w:rPr>
        <w:t xml:space="preserve">A bölcsődei szolgáltatási önköltség </w:t>
      </w:r>
      <w:r w:rsidR="0006621D" w:rsidRPr="008F2170">
        <w:rPr>
          <w:rFonts w:asciiTheme="minorHAnsi" w:hAnsiTheme="minorHAnsi"/>
          <w:b/>
        </w:rPr>
        <w:t xml:space="preserve">és intézményi térítési díj </w:t>
      </w:r>
      <w:r w:rsidRPr="008F2170">
        <w:rPr>
          <w:rFonts w:asciiTheme="minorHAnsi" w:hAnsiTheme="minorHAnsi"/>
          <w:b/>
        </w:rPr>
        <w:t>megállapítása</w:t>
      </w:r>
    </w:p>
    <w:p w:rsidR="00094EC2" w:rsidRPr="00CA4942" w:rsidRDefault="00094EC2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/>
          <w:b/>
        </w:rPr>
      </w:pPr>
      <w:r w:rsidRPr="00CA4942">
        <w:rPr>
          <w:rFonts w:asciiTheme="minorHAnsi" w:hAnsiTheme="minorHAnsi"/>
        </w:rPr>
        <w:t xml:space="preserve">A gyermekek védelméről és a gyámügyi igazgatásról szóló 1997. évi XXXI. törvény (a továbbiakban: Gyvt.) 146. § (1) bekezdése alapján, a személyes gondoskodást nyújtó gyermekjóléti alapellátás keretében biztosított </w:t>
      </w:r>
      <w:r w:rsidRPr="00CA4942">
        <w:rPr>
          <w:rFonts w:asciiTheme="minorHAnsi" w:hAnsiTheme="minorHAnsi"/>
          <w:b/>
        </w:rPr>
        <w:t>gyermekek napközbeni ellátásáért</w:t>
      </w:r>
      <w:r w:rsidRPr="00CA4942">
        <w:rPr>
          <w:rFonts w:asciiTheme="minorHAnsi" w:hAnsiTheme="minorHAnsi"/>
        </w:rPr>
        <w:t xml:space="preserve"> és gyermekek átmeneti gondozásáért, valamint a személyes gondoskodást nyújtó gyermekvédelmi szakellátás keretében biztosított utógondozói ellátásért, valamint </w:t>
      </w:r>
      <w:r w:rsidRPr="00CA4942">
        <w:rPr>
          <w:rFonts w:asciiTheme="minorHAnsi" w:hAnsiTheme="minorHAnsi"/>
          <w:b/>
        </w:rPr>
        <w:t xml:space="preserve">a gyermekétkeztetésért térítési díjat kell fizetni. </w:t>
      </w:r>
    </w:p>
    <w:p w:rsidR="00FA5E8F" w:rsidRPr="005050EC" w:rsidRDefault="005050E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5050EC">
        <w:rPr>
          <w:rFonts w:asciiTheme="minorHAnsi" w:eastAsia="Times New Roman" w:hAnsiTheme="minorHAnsi" w:cs="Times New Roman"/>
          <w:b/>
          <w:bCs/>
          <w:lang w:eastAsia="hu-HU"/>
        </w:rPr>
        <w:t>A Gyvt</w:t>
      </w:r>
      <w:r>
        <w:rPr>
          <w:rFonts w:asciiTheme="minorHAnsi" w:eastAsia="Times New Roman" w:hAnsiTheme="minorHAnsi" w:cs="Times New Roman"/>
          <w:b/>
          <w:bCs/>
          <w:lang w:eastAsia="hu-HU"/>
        </w:rPr>
        <w:t>.</w:t>
      </w:r>
      <w:r w:rsidRPr="005050EC">
        <w:rPr>
          <w:rFonts w:asciiTheme="minorHAnsi" w:eastAsia="Times New Roman" w:hAnsiTheme="minorHAnsi" w:cs="Times New Roman"/>
          <w:b/>
          <w:bCs/>
          <w:lang w:eastAsia="hu-HU"/>
        </w:rPr>
        <w:t xml:space="preserve"> a térítési díj két kategóriáját szabályozza, az intézményi- és a személyi térítési díjat:</w:t>
      </w:r>
    </w:p>
    <w:p w:rsidR="00FA5E8F" w:rsidRPr="00CA4942" w:rsidRDefault="00FA5E8F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b/>
          <w:lang w:eastAsia="hu-HU"/>
        </w:rPr>
        <w:t> </w:t>
      </w:r>
      <w:r w:rsidR="00346B76" w:rsidRPr="00CA4942">
        <w:rPr>
          <w:rFonts w:asciiTheme="minorHAnsi" w:eastAsia="Times New Roman" w:hAnsiTheme="minorHAnsi" w:cs="Times New Roman"/>
          <w:b/>
          <w:lang w:eastAsia="hu-HU"/>
        </w:rPr>
        <w:t>→</w:t>
      </w:r>
      <w:r w:rsidR="00346B76" w:rsidRPr="00CA4942">
        <w:rPr>
          <w:rFonts w:asciiTheme="minorHAnsi" w:eastAsia="Times New Roman" w:hAnsiTheme="minorHAnsi" w:cs="Times New Roman"/>
          <w:lang w:eastAsia="hu-HU"/>
        </w:rPr>
        <w:t xml:space="preserve"> </w:t>
      </w:r>
      <w:proofErr w:type="gramStart"/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>az</w:t>
      </w:r>
      <w:proofErr w:type="gramEnd"/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 xml:space="preserve"> intézményi térítési díj:</w:t>
      </w:r>
      <w:r w:rsidRPr="00CA4942">
        <w:rPr>
          <w:rFonts w:asciiTheme="minorHAnsi" w:eastAsia="Times New Roman" w:hAnsiTheme="minorHAnsi" w:cs="Times New Roman"/>
          <w:lang w:eastAsia="hu-HU"/>
        </w:rPr>
        <w:t> a fenntartó önkormányzat állapítja meg külön az étkezésre és külön a gondozásra; az azokért fizethető maximális összeget jelenti;</w:t>
      </w:r>
    </w:p>
    <w:p w:rsidR="00FA5E8F" w:rsidRPr="00CA4942" w:rsidRDefault="00FA5E8F" w:rsidP="00FA5E8F">
      <w:pPr>
        <w:shd w:val="clear" w:color="auto" w:fill="FFFFFF"/>
        <w:spacing w:after="150" w:line="240" w:lineRule="auto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 </w:t>
      </w:r>
    </w:p>
    <w:p w:rsidR="00FA5E8F" w:rsidRPr="00CA4942" w:rsidRDefault="00346B76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/>
          <w:b/>
        </w:rPr>
      </w:pPr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lastRenderedPageBreak/>
        <w:t xml:space="preserve">→ </w:t>
      </w:r>
      <w:proofErr w:type="gramStart"/>
      <w:r w:rsidR="00FA5E8F"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>a</w:t>
      </w:r>
      <w:proofErr w:type="gramEnd"/>
      <w:r w:rsidR="00FA5E8F"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 xml:space="preserve"> személyi térítési díj:</w:t>
      </w:r>
      <w:r w:rsidR="00FC10F1">
        <w:rPr>
          <w:rFonts w:asciiTheme="minorHAnsi" w:eastAsia="Times New Roman" w:hAnsiTheme="minorHAnsi" w:cs="Times New Roman"/>
          <w:lang w:eastAsia="hu-HU"/>
        </w:rPr>
        <w:t> az intézményi térítési díjból</w:t>
      </w:r>
      <w:r w:rsidR="00FA5E8F" w:rsidRPr="00CA4942">
        <w:rPr>
          <w:rFonts w:asciiTheme="minorHAnsi" w:eastAsia="Times New Roman" w:hAnsiTheme="minorHAnsi" w:cs="Times New Roman"/>
          <w:lang w:eastAsia="hu-HU"/>
        </w:rPr>
        <w:t xml:space="preserve"> számított (külön az étkezésre, külön a gondozásra), a kisgyermekek </w:t>
      </w:r>
      <w:r w:rsidR="00FC10F1">
        <w:rPr>
          <w:rFonts w:asciiTheme="minorHAnsi" w:eastAsia="Times New Roman" w:hAnsiTheme="minorHAnsi" w:cs="Times New Roman"/>
          <w:lang w:eastAsia="hu-HU"/>
        </w:rPr>
        <w:t xml:space="preserve">családjának egyedi szociális </w:t>
      </w:r>
      <w:r w:rsidR="00FA5E8F" w:rsidRPr="00CA4942">
        <w:rPr>
          <w:rFonts w:asciiTheme="minorHAnsi" w:eastAsia="Times New Roman" w:hAnsiTheme="minorHAnsi" w:cs="Times New Roman"/>
          <w:lang w:eastAsia="hu-HU"/>
        </w:rPr>
        <w:t>jövedelmi viszonyai, illetve az igénybe</w:t>
      </w:r>
      <w:r w:rsidR="00EE5395">
        <w:rPr>
          <w:rFonts w:asciiTheme="minorHAnsi" w:eastAsia="Times New Roman" w:hAnsiTheme="minorHAnsi" w:cs="Times New Roman"/>
          <w:lang w:eastAsia="hu-HU"/>
        </w:rPr>
        <w:t xml:space="preserve"> </w:t>
      </w:r>
      <w:r w:rsidR="00FA5E8F" w:rsidRPr="00CA4942">
        <w:rPr>
          <w:rFonts w:asciiTheme="minorHAnsi" w:eastAsia="Times New Roman" w:hAnsiTheme="minorHAnsi" w:cs="Times New Roman"/>
          <w:lang w:eastAsia="hu-HU"/>
        </w:rPr>
        <w:t>vehető kedvezmények figyelembevételével  meghatározott, személyre szabott térítési díj</w:t>
      </w:r>
      <w:r w:rsidRPr="00CA4942">
        <w:rPr>
          <w:rFonts w:asciiTheme="minorHAnsi" w:eastAsia="Times New Roman" w:hAnsiTheme="minorHAnsi" w:cs="Times New Roman"/>
          <w:lang w:eastAsia="hu-HU"/>
        </w:rPr>
        <w:t>.</w:t>
      </w:r>
    </w:p>
    <w:p w:rsidR="00094EC2" w:rsidRPr="00CA4942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 xml:space="preserve">A Gyvt. 147. § (3) bekezdése alapján </w:t>
      </w:r>
      <w:r w:rsidRPr="00CA4942">
        <w:rPr>
          <w:rFonts w:asciiTheme="minorHAnsi" w:hAnsiTheme="minorHAnsi"/>
          <w:b/>
        </w:rPr>
        <w:t>a fenntartónak évente április 1-jéig</w:t>
      </w:r>
      <w:r w:rsidRPr="00CA4942">
        <w:rPr>
          <w:rFonts w:asciiTheme="minorHAnsi" w:hAnsiTheme="minorHAnsi"/>
        </w:rPr>
        <w:t xml:space="preserve"> a tárgyévre tervezett adatok alapján </w:t>
      </w:r>
      <w:r w:rsidRPr="00CA4942">
        <w:rPr>
          <w:rFonts w:asciiTheme="minorHAnsi" w:hAnsiTheme="minorHAnsi"/>
          <w:b/>
        </w:rPr>
        <w:t>meg kell állapítani a</w:t>
      </w:r>
      <w:r w:rsidRPr="00CA4942">
        <w:rPr>
          <w:rFonts w:asciiTheme="minorHAnsi" w:hAnsiTheme="minorHAnsi"/>
        </w:rPr>
        <w:t xml:space="preserve"> </w:t>
      </w:r>
      <w:r w:rsidRPr="00CA4942">
        <w:rPr>
          <w:rFonts w:asciiTheme="minorHAnsi" w:hAnsiTheme="minorHAnsi"/>
          <w:b/>
        </w:rPr>
        <w:t>szolgáltatási önköltséget</w:t>
      </w:r>
      <w:r w:rsidRPr="00CA4942">
        <w:rPr>
          <w:rFonts w:asciiTheme="minorHAnsi" w:hAnsiTheme="minorHAnsi"/>
        </w:rPr>
        <w:t xml:space="preserve">. A szolgáltatási önköltség év közben egy alkalommal korrigálható, ha azt a tárgyidőszaki folyamatok indokolják. </w:t>
      </w:r>
    </w:p>
    <w:p w:rsidR="00094EC2" w:rsidRPr="00CA4942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 xml:space="preserve">Az önköltségszámítás alapján a fenntartónak egyúttal meg kell állapítania az </w:t>
      </w:r>
      <w:r w:rsidRPr="00CA4942">
        <w:rPr>
          <w:rFonts w:asciiTheme="minorHAnsi" w:hAnsiTheme="minorHAnsi"/>
          <w:b/>
        </w:rPr>
        <w:t>intézményi térítési díjat.</w:t>
      </w:r>
    </w:p>
    <w:p w:rsidR="00D065E8" w:rsidRPr="00CA4942" w:rsidRDefault="00DF260D" w:rsidP="00FF5485">
      <w:pPr>
        <w:shd w:val="clear" w:color="auto" w:fill="FFFFFF"/>
        <w:spacing w:after="150" w:line="240" w:lineRule="auto"/>
        <w:jc w:val="both"/>
        <w:rPr>
          <w:rFonts w:asciiTheme="minorHAnsi" w:hAnsiTheme="minorHAnsi"/>
          <w:b/>
        </w:rPr>
      </w:pPr>
      <w:r w:rsidRPr="00CA4942">
        <w:rPr>
          <w:rFonts w:asciiTheme="minorHAnsi" w:hAnsiTheme="minorHAnsi" w:cs="Arial"/>
          <w:b/>
        </w:rPr>
        <w:t xml:space="preserve">A </w:t>
      </w:r>
      <w:r w:rsidRPr="00CA4942">
        <w:rPr>
          <w:rFonts w:asciiTheme="minorHAnsi" w:hAnsiTheme="minorHAnsi" w:cs="Arial"/>
        </w:rPr>
        <w:t xml:space="preserve">Gyvt. 147. § (2) bekezdése szerint </w:t>
      </w:r>
      <w:r w:rsidRPr="00CA4942">
        <w:rPr>
          <w:rFonts w:asciiTheme="minorHAnsi" w:hAnsiTheme="minorHAnsi" w:cs="Arial"/>
          <w:b/>
        </w:rPr>
        <w:t>a mini bölcsőde esetében</w:t>
      </w:r>
      <w:r w:rsidRPr="00CA4942">
        <w:rPr>
          <w:rFonts w:asciiTheme="minorHAnsi" w:hAnsiTheme="minorHAnsi" w:cs="Arial"/>
        </w:rPr>
        <w:t xml:space="preserve"> </w:t>
      </w:r>
      <w:r w:rsidRPr="00CA4942">
        <w:rPr>
          <w:rFonts w:asciiTheme="minorHAnsi" w:hAnsiTheme="minorHAnsi" w:cs="Arial"/>
          <w:b/>
        </w:rPr>
        <w:t>az intézményi térítési díjat külön meg kell határozni a gyermek gondozására</w:t>
      </w:r>
      <w:r w:rsidRPr="00CA4942">
        <w:rPr>
          <w:rFonts w:asciiTheme="minorHAnsi" w:hAnsiTheme="minorHAnsi" w:cs="Arial"/>
        </w:rPr>
        <w:t xml:space="preserve">, nevelésére, nappali felügyeletére és a vele történő foglalkozásra (a továbbiakban együtt: gondozására), </w:t>
      </w:r>
      <w:r w:rsidRPr="00CA4942">
        <w:rPr>
          <w:rFonts w:asciiTheme="minorHAnsi" w:hAnsiTheme="minorHAnsi" w:cs="Arial"/>
          <w:b/>
        </w:rPr>
        <w:t xml:space="preserve">valamint </w:t>
      </w:r>
      <w:r w:rsidR="00D065E8" w:rsidRPr="00CA4942">
        <w:rPr>
          <w:rFonts w:asciiTheme="minorHAnsi" w:hAnsiTheme="minorHAnsi"/>
          <w:b/>
        </w:rPr>
        <w:t>a gyermekétkeztetésre vonatkozóan.</w:t>
      </w:r>
    </w:p>
    <w:p w:rsidR="00D065E8" w:rsidRPr="00CA4942" w:rsidRDefault="00DF260D" w:rsidP="00DF260D">
      <w:pPr>
        <w:shd w:val="clear" w:color="auto" w:fill="FFFFFF"/>
        <w:spacing w:after="150" w:line="240" w:lineRule="auto"/>
        <w:ind w:firstLine="708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  <w:b/>
        </w:rPr>
        <w:t xml:space="preserve">→ </w:t>
      </w:r>
      <w:r w:rsidR="00094EC2" w:rsidRPr="00CA4942">
        <w:rPr>
          <w:rFonts w:asciiTheme="minorHAnsi" w:hAnsiTheme="minorHAnsi"/>
        </w:rPr>
        <w:t>A gyermekek gondozására számított intézményi térítési díj az élelmezés nyersanyagköltségével csökkentett szolgáltatási önköltség és a normatív állami hozzájárulás összegének különbözete.</w:t>
      </w:r>
    </w:p>
    <w:p w:rsidR="00D065E8" w:rsidRPr="00CA4942" w:rsidRDefault="00DF260D" w:rsidP="00DF260D">
      <w:pPr>
        <w:ind w:firstLine="708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  <w:b/>
        </w:rPr>
        <w:t xml:space="preserve">→ </w:t>
      </w:r>
      <w:r w:rsidR="00094EC2" w:rsidRPr="00CA4942">
        <w:rPr>
          <w:rFonts w:asciiTheme="minorHAnsi" w:hAnsiTheme="minorHAnsi"/>
        </w:rPr>
        <w:t>A</w:t>
      </w:r>
      <w:r w:rsidR="00D065E8" w:rsidRPr="00CA4942">
        <w:rPr>
          <w:rFonts w:asciiTheme="minorHAnsi" w:hAnsiTheme="minorHAnsi"/>
        </w:rPr>
        <w:t xml:space="preserve"> gyermekétkeztetés intézményi térítési díjának alapja az élelmezés nyersanyagköltségének egy ellátottra jutó napi összege.</w:t>
      </w:r>
    </w:p>
    <w:p w:rsidR="00CB37BF" w:rsidRPr="00CA4942" w:rsidRDefault="00BF4D12" w:rsidP="00AC444E">
      <w:pPr>
        <w:jc w:val="both"/>
        <w:rPr>
          <w:rFonts w:asciiTheme="minorHAnsi" w:hAnsiTheme="minorHAnsi"/>
          <w:b/>
        </w:rPr>
      </w:pPr>
      <w:r w:rsidRPr="00CA4942">
        <w:rPr>
          <w:rFonts w:asciiTheme="minorHAnsi" w:hAnsiTheme="minorHAnsi"/>
          <w:b/>
        </w:rPr>
        <w:t>A fent hivatkozott jogszabályok</w:t>
      </w:r>
      <w:r w:rsidR="00CB37BF" w:rsidRPr="00CA4942">
        <w:rPr>
          <w:rFonts w:asciiTheme="minorHAnsi" w:hAnsiTheme="minorHAnsi"/>
          <w:b/>
        </w:rPr>
        <w:t xml:space="preserve"> alapján szükséges, hogy a fenntartó dokumentáltan állapítsa meg a gondozás önköltségét, majd a számított</w:t>
      </w:r>
      <w:r w:rsidRPr="00CA4942">
        <w:rPr>
          <w:rFonts w:asciiTheme="minorHAnsi" w:hAnsiTheme="minorHAnsi"/>
          <w:b/>
        </w:rPr>
        <w:t xml:space="preserve"> intézményi térítési díja</w:t>
      </w:r>
      <w:r w:rsidR="00CB37BF" w:rsidRPr="00CA4942">
        <w:rPr>
          <w:rFonts w:asciiTheme="minorHAnsi" w:hAnsiTheme="minorHAnsi"/>
          <w:b/>
        </w:rPr>
        <w:t>t, amelytől alacsonyabb összegben is meghatározhatja a fizetendő díj mértékét.</w:t>
      </w:r>
    </w:p>
    <w:p w:rsidR="00FA1774" w:rsidRPr="00CA4942" w:rsidRDefault="00BF4D12" w:rsidP="00FA1774">
      <w:pPr>
        <w:jc w:val="both"/>
        <w:rPr>
          <w:rFonts w:asciiTheme="minorHAnsi" w:hAnsiTheme="minorHAnsi"/>
          <w:b/>
        </w:rPr>
      </w:pPr>
      <w:r w:rsidRPr="00CA4942">
        <w:rPr>
          <w:rFonts w:asciiTheme="minorHAnsi" w:eastAsia="Times New Roman" w:hAnsiTheme="minorHAnsi" w:cs="Times New Roman"/>
          <w:b/>
          <w:lang w:eastAsia="hu-HU"/>
        </w:rPr>
        <w:t xml:space="preserve">1. </w:t>
      </w:r>
      <w:r w:rsidR="00346B76" w:rsidRPr="00CA4942">
        <w:rPr>
          <w:rFonts w:asciiTheme="minorHAnsi" w:hAnsiTheme="minorHAnsi"/>
          <w:b/>
        </w:rPr>
        <w:t>Szolgáltatás</w:t>
      </w:r>
      <w:r w:rsidR="00FA1774" w:rsidRPr="00CA4942">
        <w:rPr>
          <w:rFonts w:asciiTheme="minorHAnsi" w:hAnsiTheme="minorHAnsi"/>
          <w:b/>
        </w:rPr>
        <w:t>i önköltség és</w:t>
      </w:r>
      <w:r w:rsidR="00346B76" w:rsidRPr="00CA4942">
        <w:rPr>
          <w:rFonts w:asciiTheme="minorHAnsi" w:hAnsiTheme="minorHAnsi"/>
          <w:b/>
        </w:rPr>
        <w:t xml:space="preserve"> a gondozási </w:t>
      </w:r>
      <w:r w:rsidR="00FA1774" w:rsidRPr="00CA4942">
        <w:rPr>
          <w:rFonts w:asciiTheme="minorHAnsi" w:hAnsiTheme="minorHAnsi"/>
          <w:b/>
        </w:rPr>
        <w:t>intézményi térítési díj számítása (2019</w:t>
      </w:r>
      <w:r w:rsidR="00DF260D" w:rsidRPr="00CA4942">
        <w:rPr>
          <w:rFonts w:asciiTheme="minorHAnsi" w:hAnsiTheme="minorHAnsi"/>
          <w:b/>
        </w:rPr>
        <w:t>. év)</w:t>
      </w:r>
    </w:p>
    <w:p w:rsidR="00FA1774" w:rsidRPr="00CA4942" w:rsidRDefault="00FA1774" w:rsidP="00FA1774">
      <w:pPr>
        <w:rPr>
          <w:rFonts w:asciiTheme="minorHAnsi" w:eastAsiaTheme="minorHAnsi" w:hAnsiTheme="minorHAnsi" w:cstheme="minorBidi"/>
          <w:b/>
          <w:u w:val="single"/>
        </w:rPr>
      </w:pPr>
      <w:r w:rsidRPr="00CA4942">
        <w:rPr>
          <w:rFonts w:asciiTheme="minorHAnsi" w:hAnsiTheme="minorHAnsi"/>
          <w:b/>
          <w:u w:val="single"/>
        </w:rPr>
        <w:t>A Mini Bölcsőde szolgáltatási önköltség számítása a 2019.évi költségvetési adatok alapján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658"/>
        <w:gridCol w:w="2404"/>
      </w:tblGrid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Bölcsődei szakfeladat 2019.évi várható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12.949.100 Ft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Gyermekétkeztetés tervezett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715.000 Ft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Bölcsődei ellátás összes kiadása: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13.664.100 Ft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Éves szolgáltatási önköltség/fő=összes kiadás osztva a normatíva szempontjából költségvetésben figyelembe vett létszámmal (4 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3.416.025 Ft/fő/év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Le</w:t>
            </w:r>
            <w:proofErr w:type="gramStart"/>
            <w:r w:rsidRPr="00CA4942">
              <w:rPr>
                <w:rFonts w:asciiTheme="minorHAnsi" w:hAnsiTheme="minorHAnsi"/>
              </w:rPr>
              <w:t>:  egy</w:t>
            </w:r>
            <w:proofErr w:type="gramEnd"/>
            <w:r w:rsidRPr="00CA4942">
              <w:rPr>
                <w:rFonts w:asciiTheme="minorHAnsi" w:hAnsiTheme="minorHAnsi"/>
              </w:rPr>
              <w:t xml:space="preserve"> főre jutó élelmezés nyersanyagköltsége + Áfa (450 Ft+27% Áfa/nap*230 nap)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131.445 Ft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Le: egy főre jutó állami támogatás összege Ft/fő (bértámogatás+üzemeltetési támogatás/4fő)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2.554.375 Ft</w:t>
            </w: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bértámogatás (felsőfokú végzettségű kisgyermeknevelők) 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bértámogatás (felsőfokú végzettségű kisgyermeknevelők) 7.482.500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üzemeltetési támogatás 2.735.000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 xml:space="preserve">Összes állami </w:t>
            </w:r>
            <w:proofErr w:type="gramStart"/>
            <w:r w:rsidRPr="00CA4942">
              <w:rPr>
                <w:rFonts w:asciiTheme="minorHAnsi" w:hAnsiTheme="minorHAnsi"/>
                <w:b/>
              </w:rPr>
              <w:t>támogatás  10</w:t>
            </w:r>
            <w:proofErr w:type="gramEnd"/>
            <w:r w:rsidRPr="00CA4942">
              <w:rPr>
                <w:rFonts w:asciiTheme="minorHAnsi" w:hAnsiTheme="minorHAnsi"/>
                <w:b/>
              </w:rPr>
              <w:t>.217.500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CA4942" w:rsidRPr="00CA4942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Gondozásra számított intézményi térítési díj 328/2011. Korm.r.9.§.(1) Ft/fő/év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CA4942" w:rsidRDefault="00FA1774" w:rsidP="005F2726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730.205 Ft/fő/év</w:t>
            </w:r>
          </w:p>
        </w:tc>
      </w:tr>
    </w:tbl>
    <w:p w:rsidR="00E7795D" w:rsidRPr="00CA4942" w:rsidRDefault="00E7795D" w:rsidP="00AC444E">
      <w:pPr>
        <w:jc w:val="both"/>
        <w:rPr>
          <w:rFonts w:asciiTheme="minorHAnsi" w:eastAsia="Times New Roman" w:hAnsiTheme="minorHAnsi" w:cs="Times New Roman"/>
          <w:b/>
          <w:bCs/>
          <w:lang w:eastAsia="hu-HU"/>
        </w:rPr>
      </w:pPr>
    </w:p>
    <w:p w:rsidR="00346B76" w:rsidRPr="00CA4942" w:rsidRDefault="00346B76" w:rsidP="00AC444E">
      <w:pPr>
        <w:jc w:val="both"/>
        <w:rPr>
          <w:rFonts w:asciiTheme="minorHAnsi" w:eastAsia="Times New Roman" w:hAnsiTheme="minorHAnsi" w:cs="Times New Roman"/>
          <w:b/>
          <w:bCs/>
          <w:lang w:eastAsia="hu-HU"/>
        </w:rPr>
      </w:pPr>
    </w:p>
    <w:p w:rsidR="00346B76" w:rsidRPr="00CA4942" w:rsidRDefault="00346B76" w:rsidP="00AC444E">
      <w:pPr>
        <w:jc w:val="both"/>
        <w:rPr>
          <w:rFonts w:asciiTheme="minorHAnsi" w:eastAsia="Times New Roman" w:hAnsiTheme="minorHAnsi" w:cs="Times New Roman"/>
          <w:b/>
          <w:bCs/>
          <w:lang w:eastAsia="hu-HU"/>
        </w:rPr>
      </w:pPr>
    </w:p>
    <w:p w:rsidR="00346B76" w:rsidRPr="00CA4942" w:rsidRDefault="00346B76" w:rsidP="00AC444E">
      <w:pPr>
        <w:jc w:val="both"/>
        <w:rPr>
          <w:rFonts w:asciiTheme="minorHAnsi" w:eastAsia="Times New Roman" w:hAnsiTheme="minorHAnsi" w:cs="Times New Roman"/>
          <w:b/>
          <w:bCs/>
          <w:lang w:eastAsia="hu-HU"/>
        </w:rPr>
      </w:pPr>
    </w:p>
    <w:p w:rsidR="00346B76" w:rsidRPr="002B6AAD" w:rsidRDefault="00346B76" w:rsidP="00AC444E">
      <w:pPr>
        <w:jc w:val="both"/>
        <w:rPr>
          <w:rFonts w:asciiTheme="minorHAnsi" w:eastAsia="Times New Roman" w:hAnsiTheme="minorHAnsi" w:cs="Times New Roman"/>
          <w:bCs/>
          <w:lang w:eastAsia="hu-HU"/>
        </w:rPr>
      </w:pPr>
      <w:r w:rsidRPr="002B6AAD">
        <w:rPr>
          <w:rFonts w:asciiTheme="minorHAnsi" w:eastAsia="Times New Roman" w:hAnsiTheme="minorHAnsi" w:cs="Times New Roman"/>
          <w:bCs/>
          <w:lang w:eastAsia="hu-HU"/>
        </w:rPr>
        <w:lastRenderedPageBreak/>
        <w:t>Az alábbi táblázat bemutatja a hatályos rendelet alapján megállapított</w:t>
      </w:r>
      <w:r w:rsidR="00A3630B" w:rsidRPr="002B6AAD">
        <w:rPr>
          <w:rFonts w:asciiTheme="minorHAnsi" w:eastAsia="Times New Roman" w:hAnsiTheme="minorHAnsi" w:cs="Times New Roman"/>
          <w:bCs/>
          <w:lang w:eastAsia="hu-HU"/>
        </w:rPr>
        <w:t>,</w:t>
      </w:r>
      <w:r w:rsidRPr="002B6AAD">
        <w:rPr>
          <w:rFonts w:asciiTheme="minorHAnsi" w:eastAsia="Times New Roman" w:hAnsiTheme="minorHAnsi" w:cs="Times New Roman"/>
          <w:bCs/>
          <w:lang w:eastAsia="hu-HU"/>
        </w:rPr>
        <w:t xml:space="preserve"> és szülők által jelenleg fizetett gondozási térítési díjat, a 2019. évi szolgáltatási önköltség számítás alapjá</w:t>
      </w:r>
      <w:r w:rsidR="00A3630B" w:rsidRPr="002B6AAD">
        <w:rPr>
          <w:rFonts w:asciiTheme="minorHAnsi" w:eastAsia="Times New Roman" w:hAnsiTheme="minorHAnsi" w:cs="Times New Roman"/>
          <w:bCs/>
          <w:lang w:eastAsia="hu-HU"/>
        </w:rPr>
        <w:t>n a gondozásért kérhető intézmé</w:t>
      </w:r>
      <w:r w:rsidRPr="002B6AAD">
        <w:rPr>
          <w:rFonts w:asciiTheme="minorHAnsi" w:eastAsia="Times New Roman" w:hAnsiTheme="minorHAnsi" w:cs="Times New Roman"/>
          <w:bCs/>
          <w:lang w:eastAsia="hu-HU"/>
        </w:rPr>
        <w:t>nyi térítési díj maximumát és a javasolt térítési díj összegét:</w:t>
      </w:r>
    </w:p>
    <w:tbl>
      <w:tblPr>
        <w:tblW w:w="9575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4"/>
        <w:gridCol w:w="2552"/>
        <w:gridCol w:w="3119"/>
      </w:tblGrid>
      <w:tr w:rsidR="00CA4942" w:rsidRPr="00CA4942" w:rsidTr="00346B76">
        <w:trPr>
          <w:trHeight w:val="612"/>
        </w:trPr>
        <w:tc>
          <w:tcPr>
            <w:tcW w:w="3904" w:type="dxa"/>
            <w:vAlign w:val="center"/>
          </w:tcPr>
          <w:p w:rsidR="00346B76" w:rsidRPr="00CA4942" w:rsidRDefault="00346B76" w:rsidP="005F272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 xml:space="preserve">Jelenleg </w:t>
            </w:r>
            <w:proofErr w:type="gramStart"/>
            <w:r w:rsidRPr="00CA4942">
              <w:rPr>
                <w:rFonts w:asciiTheme="minorHAnsi" w:hAnsiTheme="minorHAnsi"/>
                <w:b/>
                <w:bCs/>
                <w:lang w:eastAsia="hu-HU"/>
              </w:rPr>
              <w:t>fizetendő  intézményi</w:t>
            </w:r>
            <w:proofErr w:type="gramEnd"/>
            <w:r w:rsidRPr="00CA4942">
              <w:rPr>
                <w:rFonts w:asciiTheme="minorHAnsi" w:hAnsiTheme="minorHAnsi"/>
                <w:b/>
                <w:bCs/>
                <w:lang w:eastAsia="hu-HU"/>
              </w:rPr>
              <w:t xml:space="preserve"> térítési díj/nap/fő</w:t>
            </w:r>
          </w:p>
          <w:p w:rsidR="00346B76" w:rsidRPr="00CA4942" w:rsidRDefault="00346B76" w:rsidP="005F272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(jövedelemtől függően)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46B76" w:rsidRPr="00CA4942" w:rsidRDefault="00A3630B" w:rsidP="00A3630B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2019. évi m</w:t>
            </w:r>
            <w:r w:rsidR="00346B76" w:rsidRPr="00CA4942">
              <w:rPr>
                <w:rFonts w:asciiTheme="minorHAnsi" w:hAnsiTheme="minorHAnsi"/>
                <w:b/>
                <w:bCs/>
                <w:lang w:eastAsia="hu-HU"/>
              </w:rPr>
              <w:t>aximális intézményi térítési díj</w:t>
            </w:r>
            <w:r w:rsidRPr="00CA4942">
              <w:rPr>
                <w:rFonts w:asciiTheme="minorHAnsi" w:hAnsiTheme="minorHAnsi"/>
                <w:b/>
                <w:bCs/>
                <w:lang w:eastAsia="hu-HU"/>
              </w:rPr>
              <w:t>/nap/fő</w:t>
            </w:r>
          </w:p>
        </w:tc>
        <w:tc>
          <w:tcPr>
            <w:tcW w:w="3119" w:type="dxa"/>
            <w:vAlign w:val="center"/>
          </w:tcPr>
          <w:p w:rsidR="00346B76" w:rsidRPr="00CA4942" w:rsidRDefault="00346B76" w:rsidP="005F2726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2019. évi javasolt intézményi térítési díj</w:t>
            </w:r>
            <w:r w:rsidR="00A3630B" w:rsidRPr="00CA4942">
              <w:rPr>
                <w:rFonts w:asciiTheme="minorHAnsi" w:hAnsiTheme="minorHAnsi"/>
                <w:b/>
                <w:bCs/>
                <w:lang w:eastAsia="hu-HU"/>
              </w:rPr>
              <w:t>/nap/fő</w:t>
            </w:r>
          </w:p>
        </w:tc>
      </w:tr>
      <w:tr w:rsidR="00CA4942" w:rsidRPr="00CA4942" w:rsidTr="00346B76">
        <w:trPr>
          <w:trHeight w:val="312"/>
        </w:trPr>
        <w:tc>
          <w:tcPr>
            <w:tcW w:w="3904" w:type="dxa"/>
          </w:tcPr>
          <w:p w:rsidR="00346B76" w:rsidRPr="00CA4942" w:rsidRDefault="00A3630B" w:rsidP="005F2726">
            <w:pPr>
              <w:shd w:val="clear" w:color="auto" w:fill="FFFFFF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 xml:space="preserve">1. </w:t>
            </w:r>
            <w:r w:rsidR="00346B76" w:rsidRPr="00CA4942">
              <w:rPr>
                <w:rFonts w:asciiTheme="minorHAnsi" w:hAnsiTheme="minorHAnsi"/>
              </w:rPr>
              <w:t>39.900  - 57.000 Ft → 500.- Ft</w:t>
            </w:r>
          </w:p>
          <w:p w:rsidR="00346B76" w:rsidRPr="00CA4942" w:rsidRDefault="00A3630B" w:rsidP="005F2726">
            <w:pPr>
              <w:shd w:val="clear" w:color="auto" w:fill="FFFFFF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 xml:space="preserve">2. </w:t>
            </w:r>
            <w:r w:rsidR="00346B76" w:rsidRPr="00CA4942">
              <w:rPr>
                <w:rFonts w:asciiTheme="minorHAnsi" w:hAnsiTheme="minorHAnsi"/>
              </w:rPr>
              <w:t xml:space="preserve">57.001  - 88.000 </w:t>
            </w:r>
            <w:proofErr w:type="gramStart"/>
            <w:r w:rsidR="00346B76" w:rsidRPr="00CA4942">
              <w:rPr>
                <w:rFonts w:asciiTheme="minorHAnsi" w:hAnsiTheme="minorHAnsi"/>
              </w:rPr>
              <w:t>Ft →  750.</w:t>
            </w:r>
            <w:proofErr w:type="gramEnd"/>
            <w:r w:rsidR="00346B76" w:rsidRPr="00CA4942">
              <w:rPr>
                <w:rFonts w:asciiTheme="minorHAnsi" w:hAnsiTheme="minorHAnsi"/>
              </w:rPr>
              <w:t>- Ft</w:t>
            </w:r>
          </w:p>
          <w:p w:rsidR="00346B76" w:rsidRPr="00CA4942" w:rsidRDefault="00A3630B" w:rsidP="005F2726">
            <w:pPr>
              <w:shd w:val="clear" w:color="auto" w:fill="FFFFFF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 xml:space="preserve">3. </w:t>
            </w:r>
            <w:r w:rsidR="00346B76" w:rsidRPr="00CA4942">
              <w:rPr>
                <w:rFonts w:asciiTheme="minorHAnsi" w:hAnsiTheme="minorHAnsi"/>
              </w:rPr>
              <w:t xml:space="preserve">88.001  Ft </w:t>
            </w:r>
            <w:proofErr w:type="gramStart"/>
            <w:r w:rsidR="00346B76" w:rsidRPr="00CA4942">
              <w:rPr>
                <w:rFonts w:asciiTheme="minorHAnsi" w:hAnsiTheme="minorHAnsi"/>
              </w:rPr>
              <w:t>feletti     → 1</w:t>
            </w:r>
            <w:proofErr w:type="gramEnd"/>
            <w:r w:rsidR="00346B76" w:rsidRPr="00CA4942">
              <w:rPr>
                <w:rFonts w:asciiTheme="minorHAnsi" w:hAnsiTheme="minorHAnsi"/>
              </w:rPr>
              <w:t>.000.- Ft</w:t>
            </w:r>
          </w:p>
          <w:p w:rsidR="00346B76" w:rsidRPr="00CA4942" w:rsidRDefault="00346B76" w:rsidP="005F2726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46B76" w:rsidRPr="00CA4942" w:rsidRDefault="00346B76" w:rsidP="005F2726">
            <w:pPr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</w:p>
          <w:p w:rsidR="00346B76" w:rsidRPr="00CA4942" w:rsidRDefault="00346B76" w:rsidP="005F2726">
            <w:pPr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3175 Ft</w:t>
            </w:r>
          </w:p>
        </w:tc>
        <w:tc>
          <w:tcPr>
            <w:tcW w:w="3119" w:type="dxa"/>
          </w:tcPr>
          <w:p w:rsidR="00346B76" w:rsidRPr="00CA4942" w:rsidRDefault="00346B76" w:rsidP="005F2726">
            <w:pPr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</w:p>
          <w:p w:rsidR="00346B76" w:rsidRPr="00CA4942" w:rsidRDefault="00346B76" w:rsidP="005F2726">
            <w:pPr>
              <w:spacing w:after="0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500 Ft</w:t>
            </w:r>
          </w:p>
          <w:p w:rsidR="00346B76" w:rsidRPr="00CA4942" w:rsidRDefault="00346B76" w:rsidP="005F2726">
            <w:pPr>
              <w:spacing w:after="0"/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CA4942">
              <w:rPr>
                <w:rFonts w:asciiTheme="minorHAnsi" w:hAnsiTheme="minorHAnsi"/>
                <w:b/>
                <w:bCs/>
                <w:lang w:eastAsia="hu-HU"/>
              </w:rPr>
              <w:t>(egységesen)</w:t>
            </w:r>
          </w:p>
        </w:tc>
      </w:tr>
    </w:tbl>
    <w:p w:rsidR="00346B76" w:rsidRPr="00CA4942" w:rsidRDefault="00346B76" w:rsidP="00AC444E">
      <w:pPr>
        <w:jc w:val="both"/>
        <w:rPr>
          <w:rFonts w:asciiTheme="minorHAnsi" w:eastAsia="Times New Roman" w:hAnsiTheme="minorHAnsi" w:cs="Times New Roman"/>
          <w:b/>
          <w:bCs/>
          <w:lang w:eastAsia="hu-HU"/>
        </w:rPr>
      </w:pPr>
    </w:p>
    <w:p w:rsidR="00A3630B" w:rsidRPr="00CA4942" w:rsidRDefault="00E7795D" w:rsidP="00A3630B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A hatályos rendelet a szülő által fizetendő gondozási díjat </w:t>
      </w:r>
      <w:r w:rsidR="00A61B55" w:rsidRPr="00CA4942">
        <w:rPr>
          <w:rFonts w:asciiTheme="minorHAnsi" w:eastAsia="Times New Roman" w:hAnsiTheme="minorHAnsi" w:cs="Times New Roman"/>
          <w:lang w:eastAsia="hu-HU"/>
        </w:rPr>
        <w:t xml:space="preserve">egyrészt sávosan </w:t>
      </w:r>
      <w:r w:rsidRPr="00CA4942">
        <w:rPr>
          <w:rFonts w:asciiTheme="minorHAnsi" w:eastAsia="Times New Roman" w:hAnsiTheme="minorHAnsi" w:cs="Times New Roman"/>
          <w:lang w:eastAsia="hu-HU"/>
        </w:rPr>
        <w:t>a szülő jövedelmétől függően határozza meg</w:t>
      </w:r>
      <w:r w:rsidR="00A61B55" w:rsidRPr="00CA4942">
        <w:rPr>
          <w:rFonts w:asciiTheme="minorHAnsi" w:eastAsia="Times New Roman" w:hAnsiTheme="minorHAnsi" w:cs="Times New Roman"/>
          <w:lang w:eastAsia="hu-HU"/>
        </w:rPr>
        <w:t xml:space="preserve">, másrészt úgy rendelkezik, hogy a gondozási díjat </w:t>
      </w:r>
      <w:r w:rsidRPr="00CA4942">
        <w:rPr>
          <w:rFonts w:asciiTheme="minorHAnsi" w:eastAsia="Times New Roman" w:hAnsiTheme="minorHAnsi" w:cs="Times New Roman"/>
          <w:b/>
          <w:bCs/>
          <w:lang w:eastAsia="hu-HU"/>
        </w:rPr>
        <w:t>csak a bölcsődében töltött napokra szükséges megfizetni</w:t>
      </w:r>
      <w:r w:rsidR="00A61B55" w:rsidRPr="00CA4942">
        <w:rPr>
          <w:rFonts w:asciiTheme="minorHAnsi" w:eastAsia="Times New Roman" w:hAnsiTheme="minorHAnsi" w:cs="Times New Roman"/>
          <w:lang w:eastAsia="hu-HU"/>
        </w:rPr>
        <w:t xml:space="preserve">. </w:t>
      </w:r>
    </w:p>
    <w:p w:rsidR="00A3630B" w:rsidRPr="00CA4942" w:rsidRDefault="00A3630B" w:rsidP="00A3630B">
      <w:pPr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hatályos szabályozás szerint, a mini bölcsődébe járó 7 fő gyermek közül: 1 fő normatív kedvezmény alapján mentesül a gondozási díj megfizetése alól, 2 fő 1000 Ft/nap, 3 fő 750 Ft/nap és 1 fő 500 Ft/nap gondozási díjat fizet.</w:t>
      </w:r>
    </w:p>
    <w:p w:rsidR="0006621D" w:rsidRPr="00CA4942" w:rsidRDefault="00A61B55" w:rsidP="00AC444E">
      <w:pPr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A szabályozás eredményeként a szolgáltatást igénybevevő </w:t>
      </w:r>
      <w:r w:rsidR="0006621D" w:rsidRPr="00CA4942">
        <w:rPr>
          <w:rFonts w:asciiTheme="minorHAnsi" w:eastAsia="Times New Roman" w:hAnsiTheme="minorHAnsi" w:cs="Times New Roman"/>
          <w:lang w:eastAsia="hu-HU"/>
        </w:rPr>
        <w:t>hét (</w:t>
      </w:r>
      <w:r w:rsidRPr="00CA4942">
        <w:rPr>
          <w:rFonts w:asciiTheme="minorHAnsi" w:eastAsia="Times New Roman" w:hAnsiTheme="minorHAnsi" w:cs="Times New Roman"/>
          <w:lang w:eastAsia="hu-HU"/>
        </w:rPr>
        <w:t>7</w:t>
      </w:r>
      <w:r w:rsidR="0006621D" w:rsidRPr="00CA4942">
        <w:rPr>
          <w:rFonts w:asciiTheme="minorHAnsi" w:eastAsia="Times New Roman" w:hAnsiTheme="minorHAnsi" w:cs="Times New Roman"/>
          <w:lang w:eastAsia="hu-HU"/>
        </w:rPr>
        <w:t>)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gyermek után a szülők </w:t>
      </w:r>
      <w:r w:rsidR="000B3171">
        <w:rPr>
          <w:rFonts w:asciiTheme="minorHAnsi" w:eastAsia="Times New Roman" w:hAnsiTheme="minorHAnsi" w:cs="Times New Roman"/>
          <w:lang w:eastAsia="hu-HU"/>
        </w:rPr>
        <w:t>közül hatan egymástól eltérő</w:t>
      </w:r>
      <w:r w:rsidR="00A3630B" w:rsidRPr="00CA4942">
        <w:rPr>
          <w:rFonts w:asciiTheme="minorHAnsi" w:eastAsia="Times New Roman" w:hAnsiTheme="minorHAnsi" w:cs="Times New Roman"/>
          <w:lang w:eastAsia="hu-HU"/>
        </w:rPr>
        <w:t xml:space="preserve"> összegű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, hónapról hónapra változó gondozási díjat fizetnek. Ennek adminisztrálása az intézményvezető és a fenntartó oldalán a bevétel nagyságához </w:t>
      </w:r>
      <w:r w:rsidR="00EE5395">
        <w:rPr>
          <w:rFonts w:asciiTheme="minorHAnsi" w:eastAsia="Times New Roman" w:hAnsiTheme="minorHAnsi" w:cs="Times New Roman"/>
          <w:lang w:eastAsia="hu-HU"/>
        </w:rPr>
        <w:t>képest aránytalan terhet jelent</w:t>
      </w:r>
      <w:r w:rsidR="000B3171">
        <w:rPr>
          <w:rFonts w:asciiTheme="minorHAnsi" w:eastAsia="Times New Roman" w:hAnsiTheme="minorHAnsi" w:cs="Times New Roman"/>
          <w:lang w:eastAsia="hu-HU"/>
        </w:rPr>
        <w:t xml:space="preserve">, valamint </w:t>
      </w:r>
      <w:r w:rsidRPr="00CA4942">
        <w:rPr>
          <w:rFonts w:asciiTheme="minorHAnsi" w:eastAsia="Times New Roman" w:hAnsiTheme="minorHAnsi" w:cs="Times New Roman"/>
          <w:lang w:eastAsia="hu-HU"/>
        </w:rPr>
        <w:t>tervezhetetlenné teszi</w:t>
      </w:r>
      <w:r w:rsidR="000B3171">
        <w:rPr>
          <w:rFonts w:asciiTheme="minorHAnsi" w:eastAsia="Times New Roman" w:hAnsiTheme="minorHAnsi" w:cs="Times New Roman"/>
          <w:lang w:eastAsia="hu-HU"/>
        </w:rPr>
        <w:t xml:space="preserve"> a bevételeket</w:t>
      </w:r>
      <w:r w:rsidRPr="00CA4942">
        <w:rPr>
          <w:rFonts w:asciiTheme="minorHAnsi" w:eastAsia="Times New Roman" w:hAnsiTheme="minorHAnsi" w:cs="Times New Roman"/>
          <w:lang w:eastAsia="hu-HU"/>
        </w:rPr>
        <w:t>, de a szülő részére is kiszámíthatatlanná válik</w:t>
      </w:r>
      <w:r w:rsidR="0006621D" w:rsidRPr="00CA4942">
        <w:rPr>
          <w:rFonts w:asciiTheme="minorHAnsi" w:eastAsia="Times New Roman" w:hAnsiTheme="minorHAnsi" w:cs="Times New Roman"/>
          <w:lang w:eastAsia="hu-HU"/>
        </w:rPr>
        <w:t xml:space="preserve"> a hónapról-hónapra fizetendő gondozási díj mértéke.</w:t>
      </w:r>
    </w:p>
    <w:p w:rsidR="002B6AAD" w:rsidRDefault="0006621D" w:rsidP="00AC444E">
      <w:pPr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Figyelemmel fentiekre javaslom, az eredeti szabályozásnál egyszerűbb és átláthatóbb rendszer bevezetését. </w:t>
      </w:r>
    </w:p>
    <w:p w:rsidR="0006621D" w:rsidRPr="00CA4942" w:rsidRDefault="0006621D" w:rsidP="00AC444E">
      <w:pPr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A rendelet-tervezet egyrészt – a hatályos jogszabálynak megfelelően – előírja, hogy a szülő a jogviszony fennállása alatt teljes havi gondozási díj fizetésére köteles, tekintet nélkül arra, hogy a </w:t>
      </w:r>
      <w:proofErr w:type="gramStart"/>
      <w:r w:rsidRPr="00CA4942">
        <w:rPr>
          <w:rFonts w:asciiTheme="minorHAnsi" w:eastAsia="Times New Roman" w:hAnsiTheme="minorHAnsi" w:cs="Times New Roman"/>
          <w:lang w:eastAsia="hu-HU"/>
        </w:rPr>
        <w:t>gyermek betegség</w:t>
      </w:r>
      <w:proofErr w:type="gramEnd"/>
      <w:r w:rsidRPr="00CA4942">
        <w:rPr>
          <w:rFonts w:asciiTheme="minorHAnsi" w:eastAsia="Times New Roman" w:hAnsiTheme="minorHAnsi" w:cs="Times New Roman"/>
          <w:lang w:eastAsia="hu-HU"/>
        </w:rPr>
        <w:t>, vagy más ok</w:t>
      </w:r>
      <w:r w:rsidR="00FA1774" w:rsidRPr="00CA4942">
        <w:rPr>
          <w:rFonts w:asciiTheme="minorHAnsi" w:eastAsia="Times New Roman" w:hAnsiTheme="minorHAnsi" w:cs="Times New Roman"/>
          <w:lang w:eastAsia="hu-HU"/>
        </w:rPr>
        <w:t xml:space="preserve"> miatt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nem járt bölcsődébe. A gondozási díjat arra az időszakra vonatkozóan, amikor bölcsőde zárva tart (nyári-téli zárva tartás</w:t>
      </w:r>
      <w:r w:rsidR="002B6AAD">
        <w:rPr>
          <w:rFonts w:asciiTheme="minorHAnsi" w:eastAsia="Times New Roman" w:hAnsiTheme="minorHAnsi" w:cs="Times New Roman"/>
          <w:lang w:eastAsia="hu-HU"/>
        </w:rPr>
        <w:t>, nevelés nélküli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nap) természetesen továbbra sem kell megfizetni.</w:t>
      </w:r>
    </w:p>
    <w:p w:rsidR="00FA5E8F" w:rsidRPr="00CA4942" w:rsidRDefault="003A456C" w:rsidP="00A3630B">
      <w:pPr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hAnsiTheme="minorHAnsi"/>
        </w:rPr>
        <w:t xml:space="preserve"> </w:t>
      </w:r>
      <w:r w:rsidR="00FA5E8F" w:rsidRPr="00CA4942">
        <w:rPr>
          <w:rFonts w:asciiTheme="minorHAnsi" w:eastAsia="Times New Roman" w:hAnsiTheme="minorHAnsi" w:cs="Times New Roman"/>
          <w:b/>
          <w:bCs/>
          <w:lang w:eastAsia="hu-HU"/>
        </w:rPr>
        <w:t>A személyi gondozási díj megállapítása a következőképpen történik:</w:t>
      </w:r>
    </w:p>
    <w:p w:rsidR="00FA5E8F" w:rsidRPr="00CA4942" w:rsidRDefault="00FA5E8F" w:rsidP="00FA5E8F">
      <w:pPr>
        <w:shd w:val="clear" w:color="auto" w:fill="FFFFFF"/>
        <w:spacing w:after="150" w:line="240" w:lineRule="auto"/>
        <w:rPr>
          <w:rFonts w:asciiTheme="minorHAnsi" w:eastAsia="Times New Roman" w:hAnsiTheme="minorHAnsi" w:cs="Times New Roman"/>
          <w:lang w:eastAsia="hu-HU"/>
        </w:rPr>
      </w:pPr>
      <w:proofErr w:type="gramStart"/>
      <w:r w:rsidRPr="002B6AAD">
        <w:rPr>
          <w:rFonts w:asciiTheme="minorHAnsi" w:eastAsia="Times New Roman" w:hAnsiTheme="minorHAnsi" w:cs="Times New Roman"/>
          <w:bCs/>
          <w:lang w:eastAsia="hu-HU"/>
        </w:rPr>
        <w:t>A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 szülő</w:t>
      </w:r>
      <w:proofErr w:type="gramEnd"/>
      <w:r w:rsidRPr="00CA4942">
        <w:rPr>
          <w:rFonts w:asciiTheme="minorHAnsi" w:eastAsia="Times New Roman" w:hAnsiTheme="minorHAnsi" w:cs="Times New Roman"/>
          <w:lang w:eastAsia="hu-HU"/>
        </w:rPr>
        <w:t xml:space="preserve"> </w:t>
      </w:r>
    </w:p>
    <w:p w:rsidR="00FA5E8F" w:rsidRPr="00CA4942" w:rsidRDefault="00FA5E8F" w:rsidP="00FA5E8F">
      <w:pPr>
        <w:pStyle w:val="Listaszerbekezds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jövedelemnyilatkozaton bejelölheti, hogy vállalja az intézményi térítési díj megfizetését (</w:t>
      </w:r>
      <w:r w:rsidRPr="002B6AAD">
        <w:rPr>
          <w:rFonts w:asciiTheme="minorHAnsi" w:eastAsia="Times New Roman" w:hAnsiTheme="minorHAnsi" w:cs="Times New Roman"/>
          <w:lang w:eastAsia="hu-HU"/>
        </w:rPr>
        <w:t>a </w:t>
      </w:r>
      <w:r w:rsidRPr="002B6AAD">
        <w:rPr>
          <w:rFonts w:asciiTheme="minorHAnsi" w:eastAsia="Times New Roman" w:hAnsiTheme="minorHAnsi" w:cs="Times New Roman"/>
          <w:bCs/>
          <w:lang w:eastAsia="hu-HU"/>
        </w:rPr>
        <w:t>500,-</w:t>
      </w:r>
      <w:r w:rsidRPr="002B6AAD">
        <w:rPr>
          <w:rFonts w:asciiTheme="minorHAnsi" w:eastAsia="Times New Roman" w:hAnsiTheme="minorHAnsi" w:cs="Times New Roman"/>
          <w:lang w:eastAsia="hu-HU"/>
        </w:rPr>
        <w:t> Ft/fő/napösszeget),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ebben az esetben ez az összeg lesz megállapítva személyi térítési díjként (ekkor a jövedelemigazolásokra nincs szükség).</w:t>
      </w:r>
    </w:p>
    <w:p w:rsidR="00FA5E8F" w:rsidRPr="00CA4942" w:rsidRDefault="00FA5E8F" w:rsidP="002B6AAD">
      <w:pPr>
        <w:pStyle w:val="Listaszerbekezds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bejelölheti azt, hogy nem vállalja az intézményi díj személyiként való megfizetését, ebben az esetben jövedelemigazolásokkal felszerelten benyújtja az intézményvezető részére a jövedelemnyilatkozatot, </w:t>
      </w:r>
      <w:r w:rsidR="000B3171">
        <w:rPr>
          <w:rFonts w:asciiTheme="minorHAnsi" w:eastAsia="Times New Roman" w:hAnsiTheme="minorHAnsi" w:cs="Times New Roman"/>
          <w:lang w:eastAsia="hu-HU"/>
        </w:rPr>
        <w:t>aki az alapján megállapítj</w:t>
      </w:r>
      <w:r w:rsidRPr="00CA4942">
        <w:rPr>
          <w:rFonts w:asciiTheme="minorHAnsi" w:eastAsia="Times New Roman" w:hAnsiTheme="minorHAnsi" w:cs="Times New Roman"/>
          <w:lang w:eastAsia="hu-HU"/>
        </w:rPr>
        <w:t>a személyi gondozási díjat.</w:t>
      </w:r>
    </w:p>
    <w:p w:rsidR="000B052E" w:rsidRPr="00CA4942" w:rsidRDefault="000B052E" w:rsidP="000B052E">
      <w:pPr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>Ez utóbbi esetben alkalmazni kell a Gyvt. 150. § (1)-(3) bekezdéseiben foglaltakat, mely szerint:</w:t>
      </w:r>
    </w:p>
    <w:p w:rsidR="000B052E" w:rsidRPr="00CA4942" w:rsidRDefault="00FA1774" w:rsidP="002B6AAD">
      <w:pPr>
        <w:spacing w:after="0" w:line="240" w:lineRule="auto"/>
        <w:jc w:val="both"/>
        <w:rPr>
          <w:rFonts w:asciiTheme="minorHAnsi" w:hAnsiTheme="minorHAnsi"/>
        </w:rPr>
      </w:pPr>
      <w:r w:rsidRPr="00FA1774">
        <w:rPr>
          <w:rFonts w:asciiTheme="minorHAnsi" w:eastAsia="Times New Roman" w:hAnsiTheme="minorHAnsi" w:cs="Arial"/>
          <w:lang w:eastAsia="hu-HU"/>
        </w:rPr>
        <w:lastRenderedPageBreak/>
        <w:t xml:space="preserve">A személyi térítési díj összege igénybe vevőnként nem haladhatja meg </w:t>
      </w:r>
      <w:r w:rsidR="00FA5E8F" w:rsidRPr="00CA4942">
        <w:rPr>
          <w:rFonts w:asciiTheme="minorHAnsi" w:hAnsiTheme="minorHAnsi" w:cs="Arial"/>
          <w:shd w:val="clear" w:color="auto" w:fill="FFFFFF"/>
        </w:rPr>
        <w:t> a gyermek családjában az egy főre jutó rendszeres havi jövedelem</w:t>
      </w:r>
      <w:r w:rsidRPr="00FA1774">
        <w:rPr>
          <w:rFonts w:asciiTheme="minorHAnsi" w:eastAsia="Times New Roman" w:hAnsiTheme="minorHAnsi" w:cs="Arial"/>
          <w:lang w:eastAsia="hu-HU"/>
        </w:rPr>
        <w:t xml:space="preserve"> </w:t>
      </w:r>
    </w:p>
    <w:p w:rsidR="00FA1774" w:rsidRPr="00FA1774" w:rsidRDefault="00FA1774" w:rsidP="002B6AAD">
      <w:pPr>
        <w:spacing w:after="0" w:line="240" w:lineRule="auto"/>
        <w:jc w:val="both"/>
        <w:rPr>
          <w:rFonts w:asciiTheme="minorHAnsi" w:hAnsiTheme="minorHAnsi"/>
        </w:rPr>
      </w:pPr>
      <w:proofErr w:type="gramStart"/>
      <w:r w:rsidRPr="00FA1774">
        <w:rPr>
          <w:rFonts w:asciiTheme="minorHAnsi" w:eastAsia="Times New Roman" w:hAnsiTheme="minorHAnsi" w:cs="Arial"/>
          <w:i/>
          <w:iCs/>
          <w:lang w:eastAsia="hu-HU"/>
        </w:rPr>
        <w:t>a</w:t>
      </w:r>
      <w:proofErr w:type="gramEnd"/>
      <w:r w:rsidRPr="00FA1774">
        <w:rPr>
          <w:rFonts w:asciiTheme="minorHAnsi" w:eastAsia="Times New Roman" w:hAnsiTheme="minorHAnsi" w:cs="Arial"/>
          <w:i/>
          <w:iCs/>
          <w:lang w:eastAsia="hu-HU"/>
        </w:rPr>
        <w:t>) </w:t>
      </w:r>
      <w:r w:rsidRPr="00FA1774">
        <w:rPr>
          <w:rFonts w:asciiTheme="minorHAnsi" w:eastAsia="Times New Roman" w:hAnsiTheme="minorHAnsi" w:cs="Arial"/>
          <w:lang w:eastAsia="hu-HU"/>
        </w:rPr>
        <w:t xml:space="preserve"> 25%-át,</w:t>
      </w:r>
      <w:r w:rsidR="000B052E" w:rsidRPr="00CA4942">
        <w:rPr>
          <w:rFonts w:asciiTheme="minorHAnsi" w:eastAsia="Times New Roman" w:hAnsiTheme="minorHAnsi" w:cs="Arial"/>
          <w:lang w:eastAsia="hu-HU"/>
        </w:rPr>
        <w:t xml:space="preserve"> amennyiben </w:t>
      </w:r>
      <w:r w:rsidR="000B052E" w:rsidRPr="00FA1774">
        <w:rPr>
          <w:rFonts w:asciiTheme="minorHAnsi" w:eastAsia="Times New Roman" w:hAnsiTheme="minorHAnsi" w:cs="Arial"/>
          <w:lang w:eastAsia="hu-HU"/>
        </w:rPr>
        <w:t>nem részesül ingyenes i</w:t>
      </w:r>
      <w:r w:rsidR="002B6AAD">
        <w:rPr>
          <w:rFonts w:asciiTheme="minorHAnsi" w:eastAsia="Times New Roman" w:hAnsiTheme="minorHAnsi" w:cs="Arial"/>
          <w:lang w:eastAsia="hu-HU"/>
        </w:rPr>
        <w:t>ntézményi gyermekétkeztetésben</w:t>
      </w:r>
      <w:r w:rsidR="000B052E" w:rsidRPr="00FA1774">
        <w:rPr>
          <w:rFonts w:asciiTheme="minorHAnsi" w:eastAsia="Times New Roman" w:hAnsiTheme="minorHAnsi" w:cs="Arial"/>
          <w:lang w:eastAsia="hu-HU"/>
        </w:rPr>
        <w:t>,</w:t>
      </w:r>
    </w:p>
    <w:p w:rsidR="00A3630B" w:rsidRPr="00CA4942" w:rsidRDefault="00FA1774" w:rsidP="002B6AA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lang w:eastAsia="hu-HU"/>
        </w:rPr>
      </w:pPr>
      <w:r w:rsidRPr="00FA1774">
        <w:rPr>
          <w:rFonts w:asciiTheme="minorHAnsi" w:eastAsia="Times New Roman" w:hAnsiTheme="minorHAnsi" w:cs="Arial"/>
          <w:i/>
          <w:iCs/>
          <w:lang w:eastAsia="hu-HU"/>
        </w:rPr>
        <w:t>b) </w:t>
      </w:r>
      <w:r w:rsidRPr="00FA1774">
        <w:rPr>
          <w:rFonts w:asciiTheme="minorHAnsi" w:eastAsia="Times New Roman" w:hAnsiTheme="minorHAnsi" w:cs="Arial"/>
          <w:lang w:eastAsia="hu-HU"/>
        </w:rPr>
        <w:t>20%-át,</w:t>
      </w:r>
      <w:r w:rsidR="000B052E" w:rsidRPr="00CA4942">
        <w:rPr>
          <w:rFonts w:asciiTheme="minorHAnsi" w:eastAsia="Times New Roman" w:hAnsiTheme="minorHAnsi" w:cs="Arial"/>
          <w:lang w:eastAsia="hu-HU"/>
        </w:rPr>
        <w:t xml:space="preserve"> ha a gyermek </w:t>
      </w:r>
      <w:r w:rsidR="000B052E" w:rsidRPr="00FA1774">
        <w:rPr>
          <w:rFonts w:asciiTheme="minorHAnsi" w:eastAsia="Times New Roman" w:hAnsiTheme="minorHAnsi" w:cs="Arial"/>
          <w:lang w:eastAsia="hu-HU"/>
        </w:rPr>
        <w:t>ingyenes intézményi gyermekétkeztetésben részesül</w:t>
      </w:r>
      <w:r w:rsidR="000B052E" w:rsidRPr="00CA4942">
        <w:rPr>
          <w:rFonts w:asciiTheme="minorHAnsi" w:eastAsia="Times New Roman" w:hAnsiTheme="minorHAnsi" w:cs="Arial"/>
          <w:lang w:eastAsia="hu-HU"/>
        </w:rPr>
        <w:t>.</w:t>
      </w:r>
    </w:p>
    <w:p w:rsidR="00A3630B" w:rsidRPr="00CA4942" w:rsidRDefault="00A3630B" w:rsidP="002B6AA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lang w:eastAsia="hu-HU"/>
        </w:rPr>
      </w:pPr>
    </w:p>
    <w:p w:rsidR="00A3630B" w:rsidRPr="00CA4942" w:rsidRDefault="00A3630B" w:rsidP="002B6AA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lang w:eastAsia="hu-HU"/>
        </w:rPr>
      </w:pPr>
    </w:p>
    <w:p w:rsidR="00FA1774" w:rsidRPr="00CA4942" w:rsidRDefault="00FA1774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b/>
          <w:bCs/>
          <w:lang w:eastAsia="hu-HU"/>
        </w:rPr>
        <w:t>A Gyvt. </w:t>
      </w:r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>a gondozási díjjal kapcsolatban is meghatározza a normatív kedvezményben részesülők körét</w:t>
      </w:r>
      <w:r w:rsidR="00CA4942"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 xml:space="preserve"> </w:t>
      </w:r>
      <w:r w:rsidRPr="00CA4942">
        <w:rPr>
          <w:rFonts w:asciiTheme="minorHAnsi" w:eastAsia="Times New Roman" w:hAnsiTheme="minorHAnsi" w:cs="Times New Roman"/>
          <w:b/>
          <w:bCs/>
          <w:lang w:eastAsia="hu-HU"/>
        </w:rPr>
        <w:t>az alábbiak szerint:</w:t>
      </w:r>
    </w:p>
    <w:p w:rsidR="00FA1774" w:rsidRPr="00CA4942" w:rsidRDefault="00FA1774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 </w:t>
      </w:r>
    </w:p>
    <w:p w:rsidR="00FA1774" w:rsidRPr="00CA4942" w:rsidRDefault="00FA1774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b/>
          <w:bCs/>
          <w:i/>
          <w:iCs/>
          <w:lang w:eastAsia="hu-HU"/>
        </w:rPr>
        <w:t>Bölcsődékben térítésmentesen kell biztosítani:</w:t>
      </w:r>
    </w:p>
    <w:p w:rsidR="00FA1774" w:rsidRPr="00CA4942" w:rsidRDefault="00FA1774" w:rsidP="002B6A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rendszeres gyermekvédelmi kedvezményben részesülő gyermek</w:t>
      </w:r>
    </w:p>
    <w:p w:rsidR="00FA1774" w:rsidRPr="00CA4942" w:rsidRDefault="00FA1774" w:rsidP="002B6A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tartósan beteg vagy fogyatékos gyermek</w:t>
      </w:r>
    </w:p>
    <w:p w:rsidR="00FA1774" w:rsidRPr="00CA4942" w:rsidRDefault="00FA1774" w:rsidP="002B6A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három vagy több gyermekes család gyermekének</w:t>
      </w:r>
    </w:p>
    <w:p w:rsidR="00FA1774" w:rsidRPr="00FC10F1" w:rsidRDefault="00FA1774" w:rsidP="00FC10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az átmeneti gondozásban lévő, az ideiglenes hatállyal nevelőszülőnél vagy gyermekotthonban elhelyezett gyermek</w:t>
      </w:r>
      <w:r w:rsidR="00FC10F1">
        <w:rPr>
          <w:rFonts w:asciiTheme="minorHAnsi" w:eastAsia="Times New Roman" w:hAnsiTheme="minorHAnsi" w:cs="Times New Roman"/>
          <w:lang w:eastAsia="hu-HU"/>
        </w:rPr>
        <w:t xml:space="preserve">, </w:t>
      </w:r>
      <w:bookmarkStart w:id="0" w:name="_GoBack"/>
      <w:bookmarkEnd w:id="0"/>
      <w:r w:rsidRPr="00FC10F1">
        <w:rPr>
          <w:rFonts w:asciiTheme="minorHAnsi" w:eastAsia="Times New Roman" w:hAnsiTheme="minorHAnsi" w:cs="Times New Roman"/>
          <w:lang w:eastAsia="hu-HU"/>
        </w:rPr>
        <w:t>a nevelésbe vett gyermek</w:t>
      </w:r>
    </w:p>
    <w:p w:rsidR="00FA1774" w:rsidRPr="00CA4942" w:rsidRDefault="00FA1774" w:rsidP="002B6AA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 védelembe vett gyermek gondozását.</w:t>
      </w:r>
    </w:p>
    <w:p w:rsidR="00CA4942" w:rsidRPr="00CA4942" w:rsidRDefault="00CA4942" w:rsidP="000B3171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lang w:eastAsia="hu-HU"/>
        </w:rPr>
      </w:pPr>
      <w:r w:rsidRPr="00CA4942">
        <w:rPr>
          <w:rFonts w:asciiTheme="minorHAnsi" w:eastAsia="Times New Roman" w:hAnsiTheme="minorHAnsi" w:cs="Arial"/>
          <w:lang w:eastAsia="hu-HU"/>
        </w:rPr>
        <w:t xml:space="preserve">Figyelemmel a </w:t>
      </w:r>
      <w:proofErr w:type="spellStart"/>
      <w:r w:rsidRPr="00CA4942">
        <w:rPr>
          <w:rFonts w:asciiTheme="minorHAnsi" w:eastAsia="Times New Roman" w:hAnsiTheme="minorHAnsi" w:cs="Arial"/>
          <w:lang w:eastAsia="hu-HU"/>
        </w:rPr>
        <w:t>Gyvt-ben</w:t>
      </w:r>
      <w:proofErr w:type="spellEnd"/>
      <w:r w:rsidRPr="00CA4942">
        <w:rPr>
          <w:rFonts w:asciiTheme="minorHAnsi" w:eastAsia="Times New Roman" w:hAnsiTheme="minorHAnsi" w:cs="Arial"/>
          <w:lang w:eastAsia="hu-HU"/>
        </w:rPr>
        <w:t xml:space="preserve"> szabályozott jövedelem küszöbre (a gondozási térítési díj összege nem haladhatja meg a családban az egy főre jutó jövedelem 20, illetve 25%-át), é</w:t>
      </w:r>
      <w:r w:rsidR="000B3171">
        <w:rPr>
          <w:rFonts w:asciiTheme="minorHAnsi" w:eastAsia="Times New Roman" w:hAnsiTheme="minorHAnsi" w:cs="Arial"/>
          <w:lang w:eastAsia="hu-HU"/>
        </w:rPr>
        <w:t xml:space="preserve">s </w:t>
      </w:r>
      <w:r w:rsidRPr="00CA4942">
        <w:rPr>
          <w:rFonts w:asciiTheme="minorHAnsi" w:eastAsia="Times New Roman" w:hAnsiTheme="minorHAnsi" w:cs="Arial"/>
          <w:lang w:eastAsia="hu-HU"/>
        </w:rPr>
        <w:t>a normatív kedvezményekre, továbbá arra, hogy az egységes térítési díj összegét a hatályos szabályozás szerinti legalacsonyabb összegben határoztuk meg (500 Ft), a javasolt módosítás nem érinti a hátrányosan az alacsony jövedelemmel rendelkező igénybevevőket.</w:t>
      </w:r>
    </w:p>
    <w:p w:rsidR="00CA4942" w:rsidRPr="002B6AAD" w:rsidRDefault="00CA4942" w:rsidP="003C623C">
      <w:pPr>
        <w:jc w:val="both"/>
        <w:rPr>
          <w:rFonts w:asciiTheme="minorHAnsi" w:hAnsiTheme="minorHAnsi"/>
          <w:b/>
        </w:rPr>
      </w:pPr>
    </w:p>
    <w:p w:rsidR="003C623C" w:rsidRPr="002B6AAD" w:rsidRDefault="00DF260D" w:rsidP="003C623C">
      <w:pPr>
        <w:jc w:val="both"/>
        <w:rPr>
          <w:rFonts w:asciiTheme="minorHAnsi" w:hAnsiTheme="minorHAnsi"/>
          <w:b/>
        </w:rPr>
      </w:pPr>
      <w:r w:rsidRPr="002B6AAD">
        <w:rPr>
          <w:rFonts w:asciiTheme="minorHAnsi" w:hAnsiTheme="minorHAnsi"/>
          <w:b/>
        </w:rPr>
        <w:t>2.</w:t>
      </w:r>
      <w:r w:rsidR="003C623C" w:rsidRPr="002B6AAD">
        <w:rPr>
          <w:rFonts w:asciiTheme="minorHAnsi" w:hAnsiTheme="minorHAnsi"/>
          <w:b/>
        </w:rPr>
        <w:t xml:space="preserve"> Gyermek</w:t>
      </w:r>
      <w:r w:rsidR="008F2170">
        <w:rPr>
          <w:rFonts w:asciiTheme="minorHAnsi" w:hAnsiTheme="minorHAnsi"/>
          <w:b/>
        </w:rPr>
        <w:t>étkeztetés térítési díjának megállapítása</w:t>
      </w:r>
    </w:p>
    <w:p w:rsidR="003C623C" w:rsidRPr="00CA4942" w:rsidRDefault="003C623C" w:rsidP="003C623C">
      <w:pPr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 xml:space="preserve"> A gyermekétkeztetés intézményi térítési díjának alapja az élelmezés nyersanyagköltségének egy ellátottra jutó napi összege.</w:t>
      </w:r>
    </w:p>
    <w:p w:rsidR="003C623C" w:rsidRPr="00CA4942" w:rsidRDefault="003C623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Ebből kell megállapítani a személyi térítési díjat, amely a jogszabályokban és helyi rendeletekben meghatározott és érvényesíthető kedvezmények (normatív és egyedi) figyelembevételével minden kisgyermek számára egyedileg történik.</w:t>
      </w:r>
    </w:p>
    <w:p w:rsidR="003C623C" w:rsidRPr="00CA4942" w:rsidRDefault="003C623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>Az intézményi térítési díj 100%-át kell biztosítani</w:t>
      </w:r>
      <w:r w:rsidRPr="00CA4942">
        <w:rPr>
          <w:rFonts w:asciiTheme="minorHAnsi" w:eastAsia="Times New Roman" w:hAnsiTheme="minorHAnsi" w:cs="Times New Roman"/>
          <w:b/>
          <w:bCs/>
          <w:lang w:eastAsia="hu-HU"/>
        </w:rPr>
        <w:t> (vagyis az ingyenes étkezést) </w:t>
      </w:r>
      <w:r w:rsidRPr="00CA4942">
        <w:rPr>
          <w:rFonts w:asciiTheme="minorHAnsi" w:eastAsia="Times New Roman" w:hAnsiTheme="minorHAnsi" w:cs="Times New Roman"/>
          <w:b/>
          <w:bCs/>
          <w:u w:val="single"/>
          <w:lang w:eastAsia="hu-HU"/>
        </w:rPr>
        <w:t>a bölcsődei ellátásban, ha a gyermek:</w:t>
      </w:r>
    </w:p>
    <w:p w:rsidR="003C623C" w:rsidRPr="00CA4942" w:rsidRDefault="003C623C" w:rsidP="002B6AA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rendszeres gyermekvédelmi kedvezményben részesül</w:t>
      </w:r>
    </w:p>
    <w:p w:rsidR="003C623C" w:rsidRPr="00CA4942" w:rsidRDefault="003C623C" w:rsidP="002B6AA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tartósan beteg vagy fogyatékos, vagy olyan családban él, amelyben tartósan beteg vagy fogyatékos gyermeket nevelnek</w:t>
      </w:r>
    </w:p>
    <w:p w:rsidR="003C623C" w:rsidRPr="00CA4942" w:rsidRDefault="003C623C" w:rsidP="002B6AA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olyan családban él, amelyben három vagy több gyermeket nevelnek</w:t>
      </w:r>
    </w:p>
    <w:p w:rsidR="003C623C" w:rsidRPr="00CA4942" w:rsidRDefault="003C623C" w:rsidP="002B6AA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olyan családban él, melyben a szülő nyilatkozata alapján az egy főre jutó havi jövedelem összege nem haladja meg a kötelező legkisebb munkabér személyi jövedelemadóval, munkavállalói, egészségbiztosítási és nyugdíjjárulékkal csökkentett összegének 130%-át</w:t>
      </w:r>
    </w:p>
    <w:p w:rsidR="003C623C" w:rsidRPr="00CA4942" w:rsidRDefault="003C623C" w:rsidP="002B6AA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vagy a gyermeket nevelésbe vették</w:t>
      </w:r>
      <w:r w:rsidR="00DF260D" w:rsidRPr="00CA4942">
        <w:rPr>
          <w:rFonts w:asciiTheme="minorHAnsi" w:eastAsia="Times New Roman" w:hAnsiTheme="minorHAnsi" w:cs="Times New Roman"/>
          <w:lang w:eastAsia="hu-HU"/>
        </w:rPr>
        <w:t>.</w:t>
      </w:r>
    </w:p>
    <w:p w:rsidR="00CA4942" w:rsidRPr="00CA4942" w:rsidRDefault="00CA4942" w:rsidP="002B6A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 xml:space="preserve">A Mini Bölcsődébe járó </w:t>
      </w:r>
      <w:r w:rsidRPr="00CA4942">
        <w:rPr>
          <w:rFonts w:asciiTheme="minorHAnsi" w:eastAsia="Times New Roman" w:hAnsiTheme="minorHAnsi" w:cs="Times New Roman"/>
          <w:b/>
          <w:lang w:eastAsia="hu-HU"/>
        </w:rPr>
        <w:t>7 gyermek mindegyike</w:t>
      </w:r>
      <w:r w:rsidRPr="00CA4942">
        <w:rPr>
          <w:rFonts w:asciiTheme="minorHAnsi" w:eastAsia="Times New Roman" w:hAnsiTheme="minorHAnsi" w:cs="Times New Roman"/>
          <w:lang w:eastAsia="hu-HU"/>
        </w:rPr>
        <w:t xml:space="preserve"> valamilyen jogcímen normatív kedvezményben részesül, azaz </w:t>
      </w:r>
      <w:r w:rsidRPr="00CA4942">
        <w:rPr>
          <w:rFonts w:asciiTheme="minorHAnsi" w:eastAsia="Times New Roman" w:hAnsiTheme="minorHAnsi" w:cs="Times New Roman"/>
          <w:b/>
          <w:lang w:eastAsia="hu-HU"/>
        </w:rPr>
        <w:t>ingyenesen étkezik</w:t>
      </w:r>
      <w:r w:rsidRPr="00CA4942">
        <w:rPr>
          <w:rFonts w:asciiTheme="minorHAnsi" w:eastAsia="Times New Roman" w:hAnsiTheme="minorHAnsi" w:cs="Times New Roman"/>
          <w:lang w:eastAsia="hu-HU"/>
        </w:rPr>
        <w:t>.</w:t>
      </w:r>
    </w:p>
    <w:p w:rsidR="00DF260D" w:rsidRPr="00CA4942" w:rsidRDefault="00CA4942" w:rsidP="00DF260D">
      <w:pPr>
        <w:shd w:val="clear" w:color="auto" w:fill="FFFFFF"/>
        <w:spacing w:before="100" w:beforeAutospacing="1" w:after="100" w:afterAutospacing="1" w:line="240" w:lineRule="auto"/>
        <w:rPr>
          <w:rFonts w:asciiTheme="minorHAnsi" w:eastAsia="Times New Roman" w:hAnsiTheme="minorHAnsi" w:cs="Times New Roman"/>
          <w:lang w:eastAsia="hu-HU"/>
        </w:rPr>
      </w:pPr>
      <w:r w:rsidRPr="00CA4942">
        <w:rPr>
          <w:rFonts w:asciiTheme="minorHAnsi" w:eastAsia="Times New Roman" w:hAnsiTheme="minorHAnsi" w:cs="Times New Roman"/>
          <w:lang w:eastAsia="hu-HU"/>
        </w:rPr>
        <w:t>Az alábbi táblázat étkezések szerinti bontásban tartalmazza a nyersanyagárakat és az abból számolt térítési díjat.</w:t>
      </w:r>
    </w:p>
    <w:p w:rsidR="003C623C" w:rsidRPr="00CA4942" w:rsidRDefault="003C623C" w:rsidP="003C623C">
      <w:pPr>
        <w:jc w:val="center"/>
        <w:rPr>
          <w:rFonts w:asciiTheme="minorHAnsi" w:hAnsiTheme="minorHAnsi"/>
          <w:i/>
        </w:rPr>
      </w:pPr>
    </w:p>
    <w:tbl>
      <w:tblPr>
        <w:tblStyle w:val="Rcsostblzat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48"/>
        <w:gridCol w:w="1913"/>
        <w:gridCol w:w="1785"/>
        <w:gridCol w:w="1848"/>
      </w:tblGrid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CA4942">
              <w:rPr>
                <w:rFonts w:asciiTheme="minorHAnsi" w:hAnsiTheme="minorHAnsi"/>
                <w:b/>
                <w:i/>
              </w:rPr>
              <w:t>Megnevezés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3C" w:rsidRPr="00CA4942" w:rsidRDefault="003C623C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CA4942">
              <w:rPr>
                <w:rFonts w:asciiTheme="minorHAnsi" w:hAnsiTheme="minorHAnsi"/>
                <w:b/>
                <w:i/>
              </w:rPr>
              <w:t>nyersanyag ár</w:t>
            </w:r>
          </w:p>
          <w:p w:rsidR="003C623C" w:rsidRPr="00CA4942" w:rsidRDefault="003C623C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CA4942">
              <w:rPr>
                <w:rFonts w:asciiTheme="minorHAnsi" w:hAnsiTheme="minorHAnsi"/>
                <w:b/>
                <w:i/>
              </w:rPr>
              <w:t>Áfa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CA4942">
              <w:rPr>
                <w:rFonts w:asciiTheme="minorHAnsi" w:hAnsiTheme="minorHAnsi"/>
                <w:b/>
                <w:i/>
              </w:rPr>
              <w:t>Térítési díj összesen</w:t>
            </w:r>
          </w:p>
        </w:tc>
      </w:tr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bölcsődei reggeli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125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34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159 Ft</w:t>
            </w:r>
          </w:p>
        </w:tc>
      </w:tr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bölcsődei tízórai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35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9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44 Ft</w:t>
            </w:r>
          </w:p>
        </w:tc>
      </w:tr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bölcsődei ebéd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225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61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286 Ft</w:t>
            </w:r>
          </w:p>
        </w:tc>
      </w:tr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bölcsődei uzsonna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65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18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CA4942">
              <w:rPr>
                <w:rFonts w:asciiTheme="minorHAnsi" w:hAnsiTheme="minorHAnsi"/>
              </w:rPr>
              <w:t>83 Ft</w:t>
            </w:r>
          </w:p>
        </w:tc>
      </w:tr>
      <w:tr w:rsidR="00CA4942" w:rsidRPr="00CA4942" w:rsidTr="003C623C">
        <w:trPr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3C" w:rsidRPr="00CA4942" w:rsidRDefault="003C623C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összesen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450 Ft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122 Ft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623C" w:rsidRPr="00CA4942" w:rsidRDefault="003C623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CA4942">
              <w:rPr>
                <w:rFonts w:asciiTheme="minorHAnsi" w:hAnsiTheme="minorHAnsi"/>
                <w:b/>
              </w:rPr>
              <w:t>572 Ft</w:t>
            </w:r>
          </w:p>
        </w:tc>
      </w:tr>
    </w:tbl>
    <w:p w:rsidR="003C623C" w:rsidRPr="00CA4942" w:rsidRDefault="003C623C" w:rsidP="003C623C">
      <w:pPr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925EBB" w:rsidRPr="00CA4942" w:rsidRDefault="00925EBB" w:rsidP="00925EBB">
      <w:pPr>
        <w:pStyle w:val="NormlWeb"/>
        <w:spacing w:after="0"/>
        <w:jc w:val="both"/>
        <w:rPr>
          <w:rFonts w:asciiTheme="minorHAnsi" w:hAnsiTheme="minorHAnsi"/>
          <w:sz w:val="22"/>
          <w:szCs w:val="22"/>
        </w:rPr>
      </w:pPr>
      <w:r w:rsidRPr="00CA4942">
        <w:rPr>
          <w:rFonts w:asciiTheme="minorHAnsi" w:hAnsiTheme="minorHAnsi" w:cs="Arial"/>
          <w:sz w:val="22"/>
          <w:szCs w:val="22"/>
        </w:rPr>
        <w:t xml:space="preserve">Kérem Tisztelt Képviselőket az előterjesztés megtárgyalására és a rendelet elfogadására. </w:t>
      </w:r>
    </w:p>
    <w:p w:rsidR="00925EBB" w:rsidRPr="00CA4942" w:rsidRDefault="00925EB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925EBB" w:rsidRPr="00CA4942" w:rsidRDefault="00925EBB" w:rsidP="00925EBB">
      <w:pPr>
        <w:pStyle w:val="NormlWeb"/>
        <w:spacing w:after="0"/>
        <w:jc w:val="both"/>
        <w:rPr>
          <w:rFonts w:asciiTheme="minorHAnsi" w:hAnsiTheme="minorHAnsi" w:cs="Arial"/>
          <w:sz w:val="22"/>
          <w:szCs w:val="22"/>
        </w:rPr>
      </w:pPr>
    </w:p>
    <w:p w:rsidR="00925EBB" w:rsidRPr="00CA4942" w:rsidRDefault="00925EBB" w:rsidP="00925EBB">
      <w:pPr>
        <w:pStyle w:val="NormlWeb"/>
        <w:spacing w:after="0"/>
        <w:jc w:val="both"/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</w:pPr>
      <w:proofErr w:type="spellStart"/>
      <w:r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Csemő</w:t>
      </w:r>
      <w:proofErr w:type="spellEnd"/>
      <w:r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, 201</w:t>
      </w:r>
      <w:r w:rsidR="00CA4942"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9. </w:t>
      </w:r>
      <w:proofErr w:type="spellStart"/>
      <w:proofErr w:type="gramStart"/>
      <w:r w:rsidR="00CA4942"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február</w:t>
      </w:r>
      <w:proofErr w:type="spellEnd"/>
      <w:proofErr w:type="gramEnd"/>
      <w:r w:rsidR="00CA4942" w:rsidRPr="00CA4942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 20.</w:t>
      </w:r>
    </w:p>
    <w:p w:rsidR="00925EBB" w:rsidRPr="00CA4942" w:rsidRDefault="00925EBB" w:rsidP="00925EBB">
      <w:pPr>
        <w:widowControl w:val="0"/>
        <w:spacing w:after="0"/>
        <w:rPr>
          <w:rFonts w:asciiTheme="minorHAnsi" w:eastAsia="Times New Roman" w:hAnsiTheme="minorHAnsi"/>
          <w:kern w:val="2"/>
          <w:lang w:val="en-US" w:eastAsia="zh-CN"/>
        </w:rPr>
      </w:pPr>
    </w:p>
    <w:p w:rsidR="00925EBB" w:rsidRPr="00CA4942" w:rsidRDefault="00925EBB" w:rsidP="00925EBB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Dr. Lakos Roland </w:t>
      </w: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   </w:t>
      </w:r>
      <w:proofErr w:type="spellStart"/>
      <w:proofErr w:type="gramStart"/>
      <w:r w:rsidRPr="00CA4942">
        <w:rPr>
          <w:rFonts w:asciiTheme="minorHAnsi" w:eastAsia="Times New Roman" w:hAnsiTheme="minorHAnsi"/>
          <w:kern w:val="2"/>
          <w:lang w:val="en-US" w:eastAsia="zh-CN"/>
        </w:rPr>
        <w:t>polgármester</w:t>
      </w:r>
      <w:proofErr w:type="spellEnd"/>
      <w:proofErr w:type="gramEnd"/>
    </w:p>
    <w:p w:rsidR="00925EBB" w:rsidRPr="00CA4942" w:rsidRDefault="00925EBB" w:rsidP="00925EBB">
      <w:pPr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925EBB" w:rsidRPr="00CA4942" w:rsidRDefault="00925EBB" w:rsidP="00925EBB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C21F2A" w:rsidRPr="00CA4942" w:rsidRDefault="00FC10F1">
      <w:pPr>
        <w:rPr>
          <w:rFonts w:asciiTheme="minorHAnsi" w:hAnsiTheme="minorHAnsi"/>
        </w:rPr>
      </w:pPr>
    </w:p>
    <w:sectPr w:rsidR="00C21F2A" w:rsidRPr="00CA4942" w:rsidSect="00575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061" w:rsidRDefault="00C23061" w:rsidP="001604D1">
      <w:pPr>
        <w:spacing w:after="0" w:line="240" w:lineRule="auto"/>
      </w:pPr>
      <w:r>
        <w:separator/>
      </w:r>
    </w:p>
  </w:endnote>
  <w:endnote w:type="continuationSeparator" w:id="0">
    <w:p w:rsidR="00C23061" w:rsidRDefault="00C23061" w:rsidP="0016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522EF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0F1">
          <w:rPr>
            <w:noProof/>
          </w:rPr>
          <w:t>5</w:t>
        </w:r>
        <w:r>
          <w:fldChar w:fldCharType="end"/>
        </w:r>
      </w:p>
    </w:sdtContent>
  </w:sdt>
  <w:p w:rsidR="00522EFD" w:rsidRDefault="00522E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061" w:rsidRDefault="00C23061" w:rsidP="001604D1">
      <w:pPr>
        <w:spacing w:after="0" w:line="240" w:lineRule="auto"/>
      </w:pPr>
      <w:r>
        <w:separator/>
      </w:r>
    </w:p>
  </w:footnote>
  <w:footnote w:type="continuationSeparator" w:id="0">
    <w:p w:rsidR="00C23061" w:rsidRDefault="00C23061" w:rsidP="0016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1604D1">
    <w:pPr>
      <w:pStyle w:val="lfej"/>
    </w:pPr>
  </w:p>
  <w:p w:rsidR="001604D1" w:rsidRDefault="001604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068D2"/>
    <w:multiLevelType w:val="hybridMultilevel"/>
    <w:tmpl w:val="BE16EEA0"/>
    <w:lvl w:ilvl="0" w:tplc="784A0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F7270"/>
    <w:multiLevelType w:val="multilevel"/>
    <w:tmpl w:val="1362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A749F7"/>
    <w:multiLevelType w:val="multilevel"/>
    <w:tmpl w:val="B3CE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DE4355"/>
    <w:multiLevelType w:val="multilevel"/>
    <w:tmpl w:val="8D44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BB"/>
    <w:rsid w:val="0006621D"/>
    <w:rsid w:val="00094EC2"/>
    <w:rsid w:val="000B052E"/>
    <w:rsid w:val="000B3171"/>
    <w:rsid w:val="001604D1"/>
    <w:rsid w:val="002B6AAD"/>
    <w:rsid w:val="00346B76"/>
    <w:rsid w:val="003A456C"/>
    <w:rsid w:val="003C623C"/>
    <w:rsid w:val="003C707C"/>
    <w:rsid w:val="005050EC"/>
    <w:rsid w:val="00522EFD"/>
    <w:rsid w:val="00812A59"/>
    <w:rsid w:val="008A5908"/>
    <w:rsid w:val="008F2170"/>
    <w:rsid w:val="00925EBB"/>
    <w:rsid w:val="00A3630B"/>
    <w:rsid w:val="00A61B55"/>
    <w:rsid w:val="00AC444E"/>
    <w:rsid w:val="00BB1C35"/>
    <w:rsid w:val="00BF4D12"/>
    <w:rsid w:val="00C23061"/>
    <w:rsid w:val="00C762FB"/>
    <w:rsid w:val="00CA4942"/>
    <w:rsid w:val="00CB37BF"/>
    <w:rsid w:val="00D065E8"/>
    <w:rsid w:val="00D77BF8"/>
    <w:rsid w:val="00DF260D"/>
    <w:rsid w:val="00E7795D"/>
    <w:rsid w:val="00EE5395"/>
    <w:rsid w:val="00FA1774"/>
    <w:rsid w:val="00FA5E8F"/>
    <w:rsid w:val="00FC10F1"/>
    <w:rsid w:val="00FE62C9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B6851-EA12-4715-8482-E176881E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5E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25EBB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C444E"/>
    <w:pPr>
      <w:ind w:left="720"/>
      <w:contextualSpacing/>
    </w:pPr>
  </w:style>
  <w:style w:type="table" w:styleId="Rcsostblzat">
    <w:name w:val="Table Grid"/>
    <w:basedOn w:val="Normltblzat"/>
    <w:uiPriority w:val="39"/>
    <w:rsid w:val="00CB37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next w:val="Norml"/>
    <w:rsid w:val="00FE62C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4D1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4D1"/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semiHidden/>
    <w:unhideWhenUsed/>
    <w:rsid w:val="00FA17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1281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10</cp:revision>
  <dcterms:created xsi:type="dcterms:W3CDTF">2019-02-20T07:56:00Z</dcterms:created>
  <dcterms:modified xsi:type="dcterms:W3CDTF">2019-02-22T08:10:00Z</dcterms:modified>
</cp:coreProperties>
</file>