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C3F" w:rsidRPr="00DA183A" w:rsidRDefault="00024C3F" w:rsidP="00024C3F">
      <w:pPr>
        <w:jc w:val="center"/>
        <w:rPr>
          <w:rFonts w:asciiTheme="minorHAnsi" w:hAnsiTheme="minorHAnsi"/>
          <w:b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Csemő Község Önkormányzata Képviselő-testületének</w:t>
      </w:r>
    </w:p>
    <w:p w:rsidR="00024C3F" w:rsidRPr="00DA183A" w:rsidRDefault="00024C3F" w:rsidP="00024C3F">
      <w:pPr>
        <w:shd w:val="clear" w:color="auto" w:fill="D9D9D9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DA183A">
        <w:rPr>
          <w:rFonts w:asciiTheme="minorHAnsi" w:hAnsiTheme="minorHAnsi"/>
          <w:b/>
          <w:sz w:val="22"/>
          <w:szCs w:val="22"/>
          <w:u w:val="single"/>
        </w:rPr>
        <w:t>…/2019. (</w:t>
      </w:r>
      <w:proofErr w:type="gramStart"/>
      <w:r w:rsidRPr="00DA183A">
        <w:rPr>
          <w:rFonts w:asciiTheme="minorHAnsi" w:hAnsiTheme="minorHAnsi"/>
          <w:b/>
          <w:sz w:val="22"/>
          <w:szCs w:val="22"/>
          <w:u w:val="single"/>
        </w:rPr>
        <w:t>II. …</w:t>
      </w:r>
      <w:proofErr w:type="gramEnd"/>
      <w:r w:rsidRPr="00DA183A">
        <w:rPr>
          <w:rFonts w:asciiTheme="minorHAnsi" w:hAnsiTheme="minorHAnsi"/>
          <w:b/>
          <w:sz w:val="22"/>
          <w:szCs w:val="22"/>
          <w:u w:val="single"/>
        </w:rPr>
        <w:t xml:space="preserve"> ) rendelete</w:t>
      </w:r>
    </w:p>
    <w:p w:rsidR="00024C3F" w:rsidRPr="00DA183A" w:rsidRDefault="00024C3F" w:rsidP="00024C3F">
      <w:pPr>
        <w:jc w:val="center"/>
        <w:rPr>
          <w:rFonts w:asciiTheme="minorHAnsi" w:hAnsiTheme="minorHAnsi"/>
          <w:b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Csemő Község Önkormányzatának 2019. évi költségvetéséről</w:t>
      </w:r>
    </w:p>
    <w:p w:rsidR="00024C3F" w:rsidRPr="00DA183A" w:rsidRDefault="00024C3F" w:rsidP="00024C3F">
      <w:pPr>
        <w:rPr>
          <w:rFonts w:asciiTheme="minorHAnsi" w:hAnsiTheme="minorHAnsi"/>
          <w:b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b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>Csemő Község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024C3F" w:rsidRPr="00DA183A" w:rsidRDefault="00024C3F" w:rsidP="00024C3F">
      <w:pPr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center"/>
        <w:rPr>
          <w:rFonts w:asciiTheme="minorHAnsi" w:hAnsiTheme="minorHAnsi"/>
          <w:b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A rendelet hatálya</w:t>
      </w:r>
    </w:p>
    <w:p w:rsidR="00024C3F" w:rsidRPr="00DA183A" w:rsidRDefault="00024C3F" w:rsidP="00024C3F">
      <w:pPr>
        <w:jc w:val="both"/>
        <w:rPr>
          <w:rFonts w:asciiTheme="minorHAnsi" w:hAnsiTheme="minorHAnsi"/>
          <w:b/>
          <w:sz w:val="22"/>
          <w:szCs w:val="22"/>
        </w:rPr>
      </w:pPr>
    </w:p>
    <w:p w:rsidR="00544628" w:rsidRPr="00DA183A" w:rsidRDefault="00024C3F" w:rsidP="00544628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 xml:space="preserve">1. §  </w:t>
      </w:r>
      <w:r w:rsidR="00544628" w:rsidRPr="00DA183A">
        <w:rPr>
          <w:rFonts w:asciiTheme="minorHAnsi" w:hAnsiTheme="minorHAnsi"/>
          <w:sz w:val="22"/>
          <w:szCs w:val="22"/>
        </w:rPr>
        <w:t xml:space="preserve">A rendelet hatálya Csemő Község Önkormányzatra (a továbbiakban: Önkormányzat), valamint az Önkormányzat által fenntartott költségvetési szervre </w:t>
      </w:r>
      <w:r w:rsidR="00DA183A">
        <w:rPr>
          <w:rFonts w:asciiTheme="minorHAnsi" w:hAnsiTheme="minorHAnsi"/>
          <w:sz w:val="22"/>
          <w:szCs w:val="22"/>
        </w:rPr>
        <w:t>terjed ki.</w:t>
      </w: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2. § (</w:t>
      </w:r>
      <w:r w:rsidRPr="00DA183A">
        <w:rPr>
          <w:rFonts w:asciiTheme="minorHAnsi" w:hAnsiTheme="minorHAnsi"/>
          <w:sz w:val="22"/>
          <w:szCs w:val="22"/>
        </w:rPr>
        <w:t>1)  Az Önkormányzat költségvetési szerve:</w:t>
      </w:r>
    </w:p>
    <w:p w:rsidR="00024C3F" w:rsidRPr="00DA183A" w:rsidRDefault="00024C3F" w:rsidP="00024C3F">
      <w:pPr>
        <w:ind w:left="720"/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>- önállóan működő és gazdálkodó költségvetési szerv: Csemői Polgármesteri Hivatal</w:t>
      </w:r>
    </w:p>
    <w:p w:rsidR="00024C3F" w:rsidRPr="00DA183A" w:rsidRDefault="00024C3F" w:rsidP="00024C3F">
      <w:pPr>
        <w:ind w:left="720"/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>- önállóan működő költségvetési szerv: Csemői Nefelejcs Óvoda és Mini Bölcsőde</w:t>
      </w:r>
    </w:p>
    <w:p w:rsidR="00453D7F" w:rsidRPr="00DA183A" w:rsidRDefault="00453D7F" w:rsidP="00024C3F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>(2)  Az Önkormányzat címrendjét az 1/A. sz. melléklet tartalmazza.</w:t>
      </w:r>
    </w:p>
    <w:p w:rsidR="00024C3F" w:rsidRPr="00DA183A" w:rsidRDefault="00024C3F" w:rsidP="00024C3F">
      <w:pPr>
        <w:ind w:left="720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ind w:left="720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ind w:left="720"/>
        <w:jc w:val="center"/>
        <w:rPr>
          <w:rFonts w:asciiTheme="minorHAnsi" w:hAnsiTheme="minorHAnsi"/>
          <w:b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Az Önkormányzat és költségvetési szervének 2019. évi költségvetése</w:t>
      </w:r>
    </w:p>
    <w:p w:rsidR="00024C3F" w:rsidRPr="00DA183A" w:rsidRDefault="00024C3F" w:rsidP="00024C3F">
      <w:pPr>
        <w:ind w:left="720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3. §</w:t>
      </w:r>
      <w:r w:rsidR="00033FC1">
        <w:rPr>
          <w:rFonts w:asciiTheme="minorHAnsi" w:hAnsiTheme="minorHAnsi"/>
          <w:sz w:val="22"/>
          <w:szCs w:val="22"/>
        </w:rPr>
        <w:t xml:space="preserve"> Az önkormányzat a 2019</w:t>
      </w:r>
      <w:r w:rsidRPr="00DA183A">
        <w:rPr>
          <w:rFonts w:asciiTheme="minorHAnsi" w:hAnsiTheme="minorHAnsi"/>
          <w:sz w:val="22"/>
          <w:szCs w:val="22"/>
        </w:rPr>
        <w:t xml:space="preserve">. évi költségvetési </w:t>
      </w:r>
    </w:p>
    <w:p w:rsidR="00024C3F" w:rsidRPr="00DA183A" w:rsidRDefault="00024C3F" w:rsidP="00024C3F">
      <w:pPr>
        <w:ind w:left="708"/>
        <w:rPr>
          <w:rFonts w:asciiTheme="minorHAnsi" w:hAnsiTheme="minorHAnsi"/>
          <w:sz w:val="22"/>
          <w:szCs w:val="22"/>
        </w:rPr>
      </w:pPr>
      <w:proofErr w:type="gramStart"/>
      <w:r w:rsidRPr="00DA183A">
        <w:rPr>
          <w:rFonts w:asciiTheme="minorHAnsi" w:hAnsiTheme="minorHAnsi"/>
          <w:sz w:val="22"/>
          <w:szCs w:val="22"/>
        </w:rPr>
        <w:t>a</w:t>
      </w:r>
      <w:proofErr w:type="gramEnd"/>
      <w:r w:rsidRPr="00DA183A">
        <w:rPr>
          <w:rFonts w:asciiTheme="minorHAnsi" w:hAnsiTheme="minorHAnsi"/>
          <w:sz w:val="22"/>
          <w:szCs w:val="22"/>
        </w:rPr>
        <w:t xml:space="preserve">, bevételi főösszegét </w:t>
      </w:r>
      <w:r w:rsidRPr="00DA183A">
        <w:rPr>
          <w:rFonts w:asciiTheme="minorHAnsi" w:hAnsiTheme="minorHAnsi"/>
          <w:sz w:val="22"/>
          <w:szCs w:val="22"/>
        </w:rPr>
        <w:tab/>
      </w:r>
      <w:r w:rsidRPr="00DA183A">
        <w:rPr>
          <w:rFonts w:asciiTheme="minorHAnsi" w:hAnsiTheme="minorHAnsi"/>
          <w:sz w:val="22"/>
          <w:szCs w:val="22"/>
        </w:rPr>
        <w:tab/>
      </w:r>
      <w:r w:rsidRPr="00DA183A">
        <w:rPr>
          <w:rFonts w:asciiTheme="minorHAnsi" w:hAnsiTheme="minorHAnsi"/>
          <w:sz w:val="22"/>
          <w:szCs w:val="22"/>
        </w:rPr>
        <w:tab/>
        <w:t>584.016.957 Ft-ban</w:t>
      </w:r>
    </w:p>
    <w:p w:rsidR="00024C3F" w:rsidRPr="00DA183A" w:rsidRDefault="00024C3F" w:rsidP="00024C3F">
      <w:pPr>
        <w:ind w:left="708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                     </w:t>
      </w:r>
      <w:proofErr w:type="gramStart"/>
      <w:r w:rsidRPr="00DA183A">
        <w:rPr>
          <w:rFonts w:asciiTheme="minorHAnsi" w:hAnsiTheme="minorHAnsi"/>
          <w:sz w:val="22"/>
          <w:szCs w:val="22"/>
        </w:rPr>
        <w:t>melyből</w:t>
      </w:r>
      <w:proofErr w:type="gramEnd"/>
      <w:r w:rsidRPr="00DA183A">
        <w:rPr>
          <w:rFonts w:asciiTheme="minorHAnsi" w:hAnsiTheme="minorHAnsi"/>
          <w:sz w:val="22"/>
          <w:szCs w:val="22"/>
        </w:rPr>
        <w:tab/>
        <w:t>működési           467.447.898 Ft</w:t>
      </w:r>
    </w:p>
    <w:p w:rsidR="00024C3F" w:rsidRPr="00DA183A" w:rsidRDefault="00024C3F" w:rsidP="00024C3F">
      <w:pPr>
        <w:ind w:left="2832"/>
        <w:rPr>
          <w:rFonts w:asciiTheme="minorHAnsi" w:hAnsiTheme="minorHAnsi"/>
          <w:sz w:val="22"/>
          <w:szCs w:val="22"/>
        </w:rPr>
      </w:pPr>
      <w:proofErr w:type="gramStart"/>
      <w:r w:rsidRPr="00DA183A">
        <w:rPr>
          <w:rFonts w:asciiTheme="minorHAnsi" w:hAnsiTheme="minorHAnsi"/>
          <w:sz w:val="22"/>
          <w:szCs w:val="22"/>
        </w:rPr>
        <w:t>felhalmozási</w:t>
      </w:r>
      <w:proofErr w:type="gramEnd"/>
      <w:r w:rsidRPr="00DA183A">
        <w:rPr>
          <w:rFonts w:asciiTheme="minorHAnsi" w:hAnsiTheme="minorHAnsi"/>
          <w:sz w:val="22"/>
          <w:szCs w:val="22"/>
        </w:rPr>
        <w:tab/>
        <w:t xml:space="preserve">        120.000 Ft</w:t>
      </w:r>
    </w:p>
    <w:p w:rsidR="00024C3F" w:rsidRPr="00DA183A" w:rsidRDefault="00024C3F" w:rsidP="00024C3F">
      <w:pPr>
        <w:ind w:left="2832"/>
        <w:rPr>
          <w:rFonts w:asciiTheme="minorHAnsi" w:hAnsiTheme="minorHAnsi"/>
          <w:sz w:val="22"/>
          <w:szCs w:val="22"/>
        </w:rPr>
      </w:pPr>
      <w:proofErr w:type="gramStart"/>
      <w:r w:rsidRPr="00DA183A">
        <w:rPr>
          <w:rFonts w:asciiTheme="minorHAnsi" w:hAnsiTheme="minorHAnsi"/>
          <w:sz w:val="22"/>
          <w:szCs w:val="22"/>
        </w:rPr>
        <w:t>finanszírozási</w:t>
      </w:r>
      <w:proofErr w:type="gramEnd"/>
      <w:r w:rsidRPr="00DA183A">
        <w:rPr>
          <w:rFonts w:asciiTheme="minorHAnsi" w:hAnsiTheme="minorHAnsi"/>
          <w:sz w:val="22"/>
          <w:szCs w:val="22"/>
        </w:rPr>
        <w:tab/>
        <w:t>116.449.059 Ft</w:t>
      </w:r>
    </w:p>
    <w:p w:rsidR="00024C3F" w:rsidRPr="00DA183A" w:rsidRDefault="00024C3F" w:rsidP="00024C3F">
      <w:pPr>
        <w:ind w:left="2832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             b, </w:t>
      </w:r>
      <w:proofErr w:type="gramStart"/>
      <w:r w:rsidRPr="00DA183A">
        <w:rPr>
          <w:rFonts w:asciiTheme="minorHAnsi" w:hAnsiTheme="minorHAnsi"/>
          <w:sz w:val="22"/>
          <w:szCs w:val="22"/>
        </w:rPr>
        <w:t>kiadási  főösszegét</w:t>
      </w:r>
      <w:proofErr w:type="gramEnd"/>
      <w:r w:rsidRPr="00DA183A">
        <w:rPr>
          <w:rFonts w:asciiTheme="minorHAnsi" w:hAnsiTheme="minorHAnsi"/>
          <w:sz w:val="22"/>
          <w:szCs w:val="22"/>
        </w:rPr>
        <w:tab/>
      </w:r>
      <w:r w:rsidRPr="00DA183A">
        <w:rPr>
          <w:rFonts w:asciiTheme="minorHAnsi" w:hAnsiTheme="minorHAnsi"/>
          <w:sz w:val="22"/>
          <w:szCs w:val="22"/>
        </w:rPr>
        <w:tab/>
      </w:r>
      <w:r w:rsidRPr="00DA183A">
        <w:rPr>
          <w:rFonts w:asciiTheme="minorHAnsi" w:hAnsiTheme="minorHAnsi"/>
          <w:sz w:val="22"/>
          <w:szCs w:val="22"/>
        </w:rPr>
        <w:tab/>
        <w:t>584.016.957 Ft-ban  állapítja meg.</w:t>
      </w:r>
    </w:p>
    <w:p w:rsidR="00024C3F" w:rsidRPr="00DA183A" w:rsidRDefault="00024C3F" w:rsidP="00024C3F">
      <w:pPr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ab/>
        <w:t xml:space="preserve">         </w:t>
      </w:r>
      <w:r w:rsidR="00E43315">
        <w:rPr>
          <w:rFonts w:asciiTheme="minorHAnsi" w:hAnsiTheme="minorHAnsi"/>
          <w:sz w:val="22"/>
          <w:szCs w:val="22"/>
        </w:rPr>
        <w:t xml:space="preserve">           </w:t>
      </w:r>
      <w:proofErr w:type="gramStart"/>
      <w:r w:rsidR="00E43315">
        <w:rPr>
          <w:rFonts w:asciiTheme="minorHAnsi" w:hAnsiTheme="minorHAnsi"/>
          <w:sz w:val="22"/>
          <w:szCs w:val="22"/>
        </w:rPr>
        <w:t>melyből</w:t>
      </w:r>
      <w:proofErr w:type="gramEnd"/>
      <w:r w:rsidR="00E43315">
        <w:rPr>
          <w:rFonts w:asciiTheme="minorHAnsi" w:hAnsiTheme="minorHAnsi"/>
          <w:sz w:val="22"/>
          <w:szCs w:val="22"/>
        </w:rPr>
        <w:t xml:space="preserve"> </w:t>
      </w:r>
      <w:r w:rsidR="00E43315">
        <w:rPr>
          <w:rFonts w:asciiTheme="minorHAnsi" w:hAnsiTheme="minorHAnsi"/>
          <w:sz w:val="22"/>
          <w:szCs w:val="22"/>
        </w:rPr>
        <w:tab/>
        <w:t>működési</w:t>
      </w:r>
      <w:r w:rsidR="00E43315">
        <w:rPr>
          <w:rFonts w:asciiTheme="minorHAnsi" w:hAnsiTheme="minorHAnsi"/>
          <w:sz w:val="22"/>
          <w:szCs w:val="22"/>
        </w:rPr>
        <w:tab/>
        <w:t>244.036.250</w:t>
      </w:r>
      <w:r w:rsidRPr="00DA183A">
        <w:rPr>
          <w:rFonts w:asciiTheme="minorHAnsi" w:hAnsiTheme="minorHAnsi"/>
          <w:sz w:val="22"/>
          <w:szCs w:val="22"/>
        </w:rPr>
        <w:t xml:space="preserve"> Ft</w:t>
      </w:r>
    </w:p>
    <w:p w:rsidR="00024C3F" w:rsidRPr="00DA183A" w:rsidRDefault="00024C3F" w:rsidP="00024C3F">
      <w:pPr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                                                  </w:t>
      </w:r>
      <w:r w:rsidRPr="00DA183A">
        <w:rPr>
          <w:rFonts w:asciiTheme="minorHAnsi" w:hAnsiTheme="minorHAnsi"/>
          <w:sz w:val="22"/>
          <w:szCs w:val="22"/>
        </w:rPr>
        <w:tab/>
      </w:r>
      <w:proofErr w:type="gramStart"/>
      <w:r w:rsidRPr="00DA183A">
        <w:rPr>
          <w:rFonts w:asciiTheme="minorHAnsi" w:hAnsiTheme="minorHAnsi"/>
          <w:sz w:val="22"/>
          <w:szCs w:val="22"/>
        </w:rPr>
        <w:t>felhalmozási</w:t>
      </w:r>
      <w:proofErr w:type="gramEnd"/>
      <w:r w:rsidRPr="00DA183A">
        <w:rPr>
          <w:rFonts w:asciiTheme="minorHAnsi" w:hAnsiTheme="minorHAnsi"/>
          <w:sz w:val="22"/>
          <w:szCs w:val="22"/>
        </w:rPr>
        <w:tab/>
        <w:t xml:space="preserve">  98.597.324 Ft</w:t>
      </w:r>
    </w:p>
    <w:p w:rsidR="00024C3F" w:rsidRPr="00DA183A" w:rsidRDefault="00E43315" w:rsidP="00024C3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proofErr w:type="gramStart"/>
      <w:r>
        <w:rPr>
          <w:rFonts w:asciiTheme="minorHAnsi" w:hAnsiTheme="minorHAnsi"/>
          <w:sz w:val="22"/>
          <w:szCs w:val="22"/>
        </w:rPr>
        <w:t>finanszírozási</w:t>
      </w:r>
      <w:proofErr w:type="gramEnd"/>
      <w:r>
        <w:rPr>
          <w:rFonts w:asciiTheme="minorHAnsi" w:hAnsiTheme="minorHAnsi"/>
          <w:sz w:val="22"/>
          <w:szCs w:val="22"/>
        </w:rPr>
        <w:tab/>
        <w:t>241.383.383</w:t>
      </w:r>
      <w:r w:rsidR="00024C3F" w:rsidRPr="00DA183A">
        <w:rPr>
          <w:rFonts w:asciiTheme="minorHAnsi" w:hAnsiTheme="minorHAnsi"/>
          <w:sz w:val="22"/>
          <w:szCs w:val="22"/>
        </w:rPr>
        <w:t xml:space="preserve"> Ft</w:t>
      </w:r>
    </w:p>
    <w:p w:rsidR="00024C3F" w:rsidRPr="00DA183A" w:rsidRDefault="00024C3F" w:rsidP="00024C3F">
      <w:pPr>
        <w:ind w:left="2133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ind w:left="2133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center"/>
        <w:rPr>
          <w:rFonts w:asciiTheme="minorHAnsi" w:hAnsiTheme="minorHAnsi"/>
          <w:b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A költségvetési bevételek</w:t>
      </w:r>
    </w:p>
    <w:p w:rsidR="00024C3F" w:rsidRPr="00DA183A" w:rsidRDefault="00024C3F" w:rsidP="00024C3F">
      <w:pPr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4. §</w:t>
      </w:r>
      <w:r w:rsidRPr="00DA183A">
        <w:rPr>
          <w:rFonts w:asciiTheme="minorHAnsi" w:hAnsiTheme="minorHAnsi"/>
          <w:sz w:val="22"/>
          <w:szCs w:val="22"/>
        </w:rPr>
        <w:t xml:space="preserve"> (1) Az Önkormányzat költségvetési bevételeit kiemelt előirányzatonként és kötelező feladatok, önként vállalt feladatok és államigazgatási feladatok szerinti bontásban a 1. sz. melléklet tartalmazza.</w:t>
      </w:r>
    </w:p>
    <w:p w:rsidR="00024C3F" w:rsidRPr="00DA183A" w:rsidRDefault="00024C3F" w:rsidP="00024C3F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>(2) Az Önkormányzat költségvetési szerveinek bevételeit kiemelt előirányzatonkénti és kötelező feladatok, önként vállalt feladatok és államigazgatási feladatok szerinti bontásban a 2-3. sz. mellékletek szerint állapítja meg.</w:t>
      </w:r>
    </w:p>
    <w:p w:rsidR="00024C3F" w:rsidRPr="00DA183A" w:rsidRDefault="00024C3F" w:rsidP="00024C3F">
      <w:pPr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ab/>
      </w:r>
    </w:p>
    <w:p w:rsidR="00024C3F" w:rsidRPr="00DA183A" w:rsidRDefault="00024C3F" w:rsidP="00024C3F">
      <w:pPr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rPr>
          <w:rFonts w:asciiTheme="minorHAnsi" w:hAnsiTheme="minorHAnsi"/>
          <w:b/>
          <w:sz w:val="22"/>
          <w:szCs w:val="22"/>
        </w:rPr>
      </w:pPr>
    </w:p>
    <w:p w:rsidR="00024C3F" w:rsidRPr="00DA183A" w:rsidRDefault="00024C3F" w:rsidP="00024C3F">
      <w:pPr>
        <w:jc w:val="center"/>
        <w:rPr>
          <w:rFonts w:asciiTheme="minorHAnsi" w:hAnsiTheme="minorHAnsi"/>
          <w:b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Költségvetési kiadások</w:t>
      </w:r>
    </w:p>
    <w:p w:rsidR="00024C3F" w:rsidRPr="00DA183A" w:rsidRDefault="00024C3F" w:rsidP="00024C3F">
      <w:pPr>
        <w:jc w:val="center"/>
        <w:rPr>
          <w:rFonts w:asciiTheme="minorHAnsi" w:hAnsiTheme="minorHAnsi"/>
          <w:b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 xml:space="preserve">5. § </w:t>
      </w:r>
      <w:r w:rsidRPr="00DA183A">
        <w:rPr>
          <w:rFonts w:asciiTheme="minorHAnsi" w:hAnsiTheme="minorHAnsi"/>
          <w:sz w:val="22"/>
          <w:szCs w:val="22"/>
        </w:rPr>
        <w:t>(1) Az Önkormányzat költségvetési kiadásait kiemelt előirányzatonként és kötelező feladatok, önként vállalt feladatok és államigazgatási feladatok szerinti bontásban a 1. sz. melléklet tartalmazza.</w:t>
      </w:r>
    </w:p>
    <w:p w:rsidR="00024C3F" w:rsidRPr="00DA183A" w:rsidRDefault="00024C3F" w:rsidP="00024C3F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lastRenderedPageBreak/>
        <w:t>(2) Az Önkormányzat költségvetési szerveinek kiadásait kiemelt előirányzatonkénti és kötelező feladatok, önként vállalt feladatok és államigazgatási feladatok szerinti bontásban a 2-3. sz. mellékletek szerint állapítja meg.</w:t>
      </w:r>
    </w:p>
    <w:p w:rsidR="00024C3F" w:rsidRPr="00DA183A" w:rsidRDefault="00024C3F" w:rsidP="00024C3F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6. §</w:t>
      </w:r>
      <w:r w:rsidRPr="00DA183A">
        <w:rPr>
          <w:rFonts w:asciiTheme="minorHAnsi" w:hAnsiTheme="minorHAnsi"/>
          <w:sz w:val="22"/>
          <w:szCs w:val="22"/>
        </w:rPr>
        <w:t xml:space="preserve">  Az önkormányzat felújítási és beruházási előirányzatát a 4. sz. mellékletben foglaltak szerint állapítja meg.</w:t>
      </w: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ind w:left="1080"/>
        <w:jc w:val="center"/>
        <w:rPr>
          <w:rFonts w:asciiTheme="minorHAnsi" w:hAnsiTheme="minorHAnsi"/>
          <w:b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A költségvetési kiadások és bevételek</w:t>
      </w:r>
    </w:p>
    <w:p w:rsidR="00024C3F" w:rsidRPr="00DA183A" w:rsidRDefault="00024C3F" w:rsidP="00024C3F">
      <w:pPr>
        <w:ind w:left="2133"/>
        <w:jc w:val="center"/>
        <w:rPr>
          <w:rFonts w:asciiTheme="minorHAnsi" w:hAnsiTheme="minorHAnsi"/>
          <w:b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7. §</w:t>
      </w:r>
      <w:r w:rsidRPr="00DA183A">
        <w:rPr>
          <w:rFonts w:asciiTheme="minorHAnsi" w:hAnsiTheme="minorHAnsi"/>
          <w:sz w:val="22"/>
          <w:szCs w:val="22"/>
        </w:rPr>
        <w:t xml:space="preserve">  Az Önkormányzat az általános és céltartalék előirányzatokat az alábbiak szerint hagyja jóvá: </w:t>
      </w:r>
    </w:p>
    <w:p w:rsidR="00024C3F" w:rsidRPr="00DA183A" w:rsidRDefault="00024C3F" w:rsidP="00024C3F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A tartalék fedezete az esetleges elszámolásból adódó visszafizetési kötelezettségeknek, a közhasznú foglalkoztatás </w:t>
      </w:r>
      <w:proofErr w:type="gramStart"/>
      <w:r w:rsidRPr="00DA183A">
        <w:rPr>
          <w:rFonts w:asciiTheme="minorHAnsi" w:hAnsiTheme="minorHAnsi"/>
          <w:sz w:val="22"/>
          <w:szCs w:val="22"/>
        </w:rPr>
        <w:t>kiadásainak</w:t>
      </w:r>
      <w:proofErr w:type="gramEnd"/>
      <w:r w:rsidRPr="00DA183A">
        <w:rPr>
          <w:rFonts w:asciiTheme="minorHAnsi" w:hAnsiTheme="minorHAnsi"/>
          <w:sz w:val="22"/>
          <w:szCs w:val="22"/>
        </w:rPr>
        <w:t xml:space="preserve"> önerejének, valamint a képviselőtestület által elfogadott egyéb kiadásoknak.</w:t>
      </w:r>
    </w:p>
    <w:p w:rsidR="00024C3F" w:rsidRPr="00DA183A" w:rsidRDefault="00024C3F" w:rsidP="00024C3F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 </w:t>
      </w: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8. §</w:t>
      </w:r>
      <w:r w:rsidRPr="00DA183A">
        <w:rPr>
          <w:rFonts w:asciiTheme="minorHAnsi" w:hAnsiTheme="minorHAnsi"/>
          <w:sz w:val="22"/>
          <w:szCs w:val="22"/>
        </w:rPr>
        <w:t xml:space="preserve">  Az Áht. 24. § (4) bekezdés alapján az alábbi tájékoztatások kerülnek bemutatásra.</w:t>
      </w:r>
    </w:p>
    <w:p w:rsidR="00024C3F" w:rsidRPr="00DA183A" w:rsidRDefault="00024C3F" w:rsidP="00024C3F">
      <w:pPr>
        <w:ind w:left="720"/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 - előirányzat felhasználási </w:t>
      </w:r>
      <w:proofErr w:type="gramStart"/>
      <w:r w:rsidRPr="00DA183A">
        <w:rPr>
          <w:rFonts w:asciiTheme="minorHAnsi" w:hAnsiTheme="minorHAnsi"/>
          <w:sz w:val="22"/>
          <w:szCs w:val="22"/>
        </w:rPr>
        <w:t xml:space="preserve">terv                </w:t>
      </w:r>
      <w:r w:rsidRPr="00DA183A">
        <w:rPr>
          <w:rFonts w:asciiTheme="minorHAnsi" w:hAnsiTheme="minorHAnsi"/>
          <w:sz w:val="22"/>
          <w:szCs w:val="22"/>
        </w:rPr>
        <w:tab/>
        <w:t>5</w:t>
      </w:r>
      <w:proofErr w:type="gramEnd"/>
      <w:r w:rsidRPr="00DA183A">
        <w:rPr>
          <w:rFonts w:asciiTheme="minorHAnsi" w:hAnsiTheme="minorHAnsi"/>
          <w:sz w:val="22"/>
          <w:szCs w:val="22"/>
        </w:rPr>
        <w:t>. sz. melléklet</w:t>
      </w:r>
    </w:p>
    <w:p w:rsidR="00024C3F" w:rsidRPr="00DA183A" w:rsidRDefault="00024C3F" w:rsidP="00024C3F">
      <w:pPr>
        <w:ind w:left="720"/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 - több éves kihatású döntések</w:t>
      </w:r>
      <w:r w:rsidRPr="00DA183A">
        <w:rPr>
          <w:rFonts w:asciiTheme="minorHAnsi" w:hAnsiTheme="minorHAnsi"/>
          <w:sz w:val="22"/>
          <w:szCs w:val="22"/>
        </w:rPr>
        <w:tab/>
      </w:r>
      <w:r w:rsidRPr="00DA183A">
        <w:rPr>
          <w:rFonts w:asciiTheme="minorHAnsi" w:hAnsiTheme="minorHAnsi"/>
          <w:sz w:val="22"/>
          <w:szCs w:val="22"/>
        </w:rPr>
        <w:tab/>
      </w:r>
      <w:r w:rsidRPr="00DA183A">
        <w:rPr>
          <w:rFonts w:asciiTheme="minorHAnsi" w:hAnsiTheme="minorHAnsi"/>
          <w:sz w:val="22"/>
          <w:szCs w:val="22"/>
        </w:rPr>
        <w:tab/>
        <w:t>6. sz. melléklet</w:t>
      </w:r>
    </w:p>
    <w:p w:rsidR="00024C3F" w:rsidRPr="00DA183A" w:rsidRDefault="00024C3F" w:rsidP="00024C3F">
      <w:pPr>
        <w:ind w:left="720"/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 - bevételek és kiadások középtávú terve</w:t>
      </w:r>
      <w:r w:rsidRPr="00DA183A">
        <w:rPr>
          <w:rFonts w:asciiTheme="minorHAnsi" w:hAnsiTheme="minorHAnsi"/>
          <w:sz w:val="22"/>
          <w:szCs w:val="22"/>
        </w:rPr>
        <w:tab/>
        <w:t>7. sz. melléklet</w:t>
      </w:r>
    </w:p>
    <w:p w:rsidR="00024C3F" w:rsidRPr="00DA183A" w:rsidRDefault="00024C3F" w:rsidP="00024C3F">
      <w:pPr>
        <w:ind w:left="720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 - közvetett </w:t>
      </w:r>
      <w:proofErr w:type="gramStart"/>
      <w:r w:rsidRPr="00DA183A">
        <w:rPr>
          <w:rFonts w:asciiTheme="minorHAnsi" w:hAnsiTheme="minorHAnsi"/>
          <w:sz w:val="22"/>
          <w:szCs w:val="22"/>
        </w:rPr>
        <w:t xml:space="preserve">támogatások                          </w:t>
      </w:r>
      <w:r w:rsidRPr="00DA183A">
        <w:rPr>
          <w:rFonts w:asciiTheme="minorHAnsi" w:hAnsiTheme="minorHAnsi"/>
          <w:sz w:val="22"/>
          <w:szCs w:val="22"/>
        </w:rPr>
        <w:tab/>
      </w:r>
      <w:r w:rsidRPr="00DA183A">
        <w:rPr>
          <w:rFonts w:asciiTheme="minorHAnsi" w:hAnsiTheme="minorHAnsi"/>
          <w:sz w:val="22"/>
          <w:szCs w:val="22"/>
        </w:rPr>
        <w:tab/>
        <w:t>8</w:t>
      </w:r>
      <w:proofErr w:type="gramEnd"/>
      <w:r w:rsidRPr="00DA183A">
        <w:rPr>
          <w:rFonts w:asciiTheme="minorHAnsi" w:hAnsiTheme="minorHAnsi"/>
          <w:sz w:val="22"/>
          <w:szCs w:val="22"/>
        </w:rPr>
        <w:t>. sz. melléklet</w:t>
      </w:r>
    </w:p>
    <w:p w:rsidR="00024C3F" w:rsidRPr="00DA183A" w:rsidRDefault="00024C3F" w:rsidP="00024C3F">
      <w:pPr>
        <w:jc w:val="center"/>
        <w:rPr>
          <w:rFonts w:asciiTheme="minorHAnsi" w:hAnsiTheme="minorHAnsi"/>
          <w:b/>
          <w:sz w:val="22"/>
          <w:szCs w:val="22"/>
        </w:rPr>
      </w:pPr>
    </w:p>
    <w:p w:rsidR="00024C3F" w:rsidRPr="00DA183A" w:rsidRDefault="00024C3F" w:rsidP="00024C3F">
      <w:pPr>
        <w:jc w:val="center"/>
        <w:rPr>
          <w:rFonts w:asciiTheme="minorHAnsi" w:hAnsiTheme="minorHAnsi"/>
          <w:b/>
          <w:sz w:val="22"/>
          <w:szCs w:val="22"/>
        </w:rPr>
      </w:pPr>
    </w:p>
    <w:p w:rsidR="00024C3F" w:rsidRPr="00DA183A" w:rsidRDefault="00024C3F" w:rsidP="00024C3F">
      <w:pPr>
        <w:jc w:val="center"/>
        <w:rPr>
          <w:rFonts w:asciiTheme="minorHAnsi" w:hAnsiTheme="minorHAnsi"/>
          <w:b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Költségvetési létszámkeret</w:t>
      </w:r>
    </w:p>
    <w:p w:rsidR="00024C3F" w:rsidRPr="00DA183A" w:rsidRDefault="00024C3F" w:rsidP="00024C3F">
      <w:pPr>
        <w:jc w:val="center"/>
        <w:rPr>
          <w:rFonts w:asciiTheme="minorHAnsi" w:hAnsiTheme="minorHAnsi"/>
          <w:b/>
          <w:sz w:val="22"/>
          <w:szCs w:val="22"/>
        </w:rPr>
      </w:pPr>
    </w:p>
    <w:p w:rsidR="00024C3F" w:rsidRPr="00DA183A" w:rsidRDefault="00024C3F" w:rsidP="00024C3F">
      <w:pPr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9. §</w:t>
      </w:r>
      <w:r w:rsidRPr="00DA183A">
        <w:rPr>
          <w:rFonts w:asciiTheme="minorHAnsi" w:hAnsiTheme="minorHAnsi"/>
          <w:sz w:val="22"/>
          <w:szCs w:val="22"/>
        </w:rPr>
        <w:t xml:space="preserve">  (1)  A Képviselő-testület az önkormányzat létszám előirányzatát</w:t>
      </w:r>
    </w:p>
    <w:p w:rsidR="00024C3F" w:rsidRPr="00DA183A" w:rsidRDefault="00D51414" w:rsidP="00024C3F">
      <w:pPr>
        <w:ind w:left="14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-  81</w:t>
      </w:r>
      <w:bookmarkStart w:id="0" w:name="_GoBack"/>
      <w:bookmarkEnd w:id="0"/>
      <w:r w:rsidR="00024C3F" w:rsidRPr="00DA183A">
        <w:rPr>
          <w:rFonts w:asciiTheme="minorHAnsi" w:hAnsiTheme="minorHAnsi"/>
          <w:sz w:val="22"/>
          <w:szCs w:val="22"/>
        </w:rPr>
        <w:t xml:space="preserve"> fő átlagos statisztikai állományi létszámban és</w:t>
      </w:r>
    </w:p>
    <w:p w:rsidR="00024C3F" w:rsidRPr="00DA183A" w:rsidRDefault="00D51414" w:rsidP="00024C3F">
      <w:pPr>
        <w:ind w:left="144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proofErr w:type="gramStart"/>
      <w:r>
        <w:rPr>
          <w:rFonts w:asciiTheme="minorHAnsi" w:hAnsiTheme="minorHAnsi"/>
          <w:sz w:val="22"/>
          <w:szCs w:val="22"/>
        </w:rPr>
        <w:t>-  81</w:t>
      </w:r>
      <w:proofErr w:type="gramEnd"/>
      <w:r w:rsidR="00024C3F" w:rsidRPr="00DA183A">
        <w:rPr>
          <w:rFonts w:asciiTheme="minorHAnsi" w:hAnsiTheme="minorHAnsi"/>
          <w:sz w:val="22"/>
          <w:szCs w:val="22"/>
        </w:rPr>
        <w:t xml:space="preserve"> fő az év utolsó napján foglalkoztatható záró létszámban állapítja meg.</w:t>
      </w:r>
    </w:p>
    <w:p w:rsidR="00024C3F" w:rsidRPr="00DA183A" w:rsidRDefault="00024C3F" w:rsidP="00024C3F">
      <w:pPr>
        <w:tabs>
          <w:tab w:val="num" w:pos="0"/>
        </w:tabs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        (2)  A megállapított létszámkeretet a 1-3. sz. mellékletben meghatározottak szerint hagyja jóvá.</w:t>
      </w:r>
    </w:p>
    <w:p w:rsidR="00024C3F" w:rsidRPr="00DA183A" w:rsidRDefault="00024C3F" w:rsidP="00024C3F">
      <w:pPr>
        <w:tabs>
          <w:tab w:val="num" w:pos="0"/>
        </w:tabs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ab/>
      </w:r>
    </w:p>
    <w:p w:rsidR="00024C3F" w:rsidRPr="00DA183A" w:rsidRDefault="00024C3F" w:rsidP="00024C3F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>Az (1) bekezdésben meghatározott létszámból 2019. évre a közfoglalkoztatottak éves létszám-előir</w:t>
      </w:r>
      <w:r w:rsidR="00D51414">
        <w:rPr>
          <w:rFonts w:asciiTheme="minorHAnsi" w:hAnsiTheme="minorHAnsi"/>
          <w:sz w:val="22"/>
          <w:szCs w:val="22"/>
        </w:rPr>
        <w:t>ányzatát a Képviselő-testület 22</w:t>
      </w:r>
      <w:r w:rsidRPr="00DA183A">
        <w:rPr>
          <w:rFonts w:asciiTheme="minorHAnsi" w:hAnsiTheme="minorHAnsi"/>
          <w:sz w:val="22"/>
          <w:szCs w:val="22"/>
        </w:rPr>
        <w:t xml:space="preserve"> főben állapítja meg.</w:t>
      </w:r>
    </w:p>
    <w:p w:rsidR="00024C3F" w:rsidRPr="00DA183A" w:rsidRDefault="00024C3F" w:rsidP="00024C3F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Az (1) bekezdésben meghatározott létszámból a Csemői Nefelejcs Óvoda és Mini Bölcsődében közalkalmazottként foglalkoztatottak 2019. éves létszám előirányzatát a képviselő-testület </w:t>
      </w:r>
      <w:r w:rsidRPr="00DA183A">
        <w:rPr>
          <w:rFonts w:asciiTheme="minorHAnsi" w:hAnsiTheme="minorHAnsi"/>
          <w:sz w:val="22"/>
          <w:szCs w:val="22"/>
        </w:rPr>
        <w:br/>
        <w:t xml:space="preserve">29 főben állapítja meg. </w:t>
      </w:r>
    </w:p>
    <w:p w:rsidR="00024C3F" w:rsidRPr="00DA183A" w:rsidRDefault="00024C3F" w:rsidP="00024C3F">
      <w:pPr>
        <w:ind w:left="708"/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ind w:left="708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ind w:left="708"/>
        <w:jc w:val="center"/>
        <w:rPr>
          <w:rFonts w:asciiTheme="minorHAnsi" w:hAnsiTheme="minorHAnsi"/>
          <w:b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A költségvetés végrehajtására vonatkozó szabályok</w:t>
      </w:r>
    </w:p>
    <w:p w:rsidR="00024C3F" w:rsidRPr="00DA183A" w:rsidRDefault="00024C3F" w:rsidP="00024C3F">
      <w:pPr>
        <w:ind w:left="708"/>
        <w:jc w:val="both"/>
        <w:rPr>
          <w:rFonts w:asciiTheme="minorHAnsi" w:hAnsiTheme="minorHAnsi"/>
          <w:b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10. §</w:t>
      </w:r>
      <w:r w:rsidRPr="00DA183A">
        <w:rPr>
          <w:rFonts w:asciiTheme="minorHAnsi" w:hAnsiTheme="minorHAnsi"/>
          <w:sz w:val="22"/>
          <w:szCs w:val="22"/>
        </w:rPr>
        <w:t xml:space="preserve">  Az Önkormányzat költségvetési szerveinek elemi költségvetését a polgármester hagyja jóvá az Önkormányzat költségvetési rendeletének elfogadását követő 10 napon belül.</w:t>
      </w: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11. §</w:t>
      </w:r>
      <w:r w:rsidRPr="00DA183A">
        <w:rPr>
          <w:rFonts w:asciiTheme="minorHAnsi" w:hAnsiTheme="minorHAnsi"/>
          <w:sz w:val="22"/>
          <w:szCs w:val="22"/>
        </w:rPr>
        <w:t xml:space="preserve">  A bevételi előirányzatok csak az </w:t>
      </w:r>
      <w:proofErr w:type="spellStart"/>
      <w:r w:rsidRPr="00DA183A">
        <w:rPr>
          <w:rFonts w:asciiTheme="minorHAnsi" w:hAnsiTheme="minorHAnsi"/>
          <w:sz w:val="22"/>
          <w:szCs w:val="22"/>
        </w:rPr>
        <w:t>Áht</w:t>
      </w:r>
      <w:proofErr w:type="spellEnd"/>
      <w:r w:rsidRPr="00DA183A">
        <w:rPr>
          <w:rFonts w:asciiTheme="minorHAnsi" w:hAnsiTheme="minorHAnsi"/>
          <w:sz w:val="22"/>
          <w:szCs w:val="22"/>
        </w:rPr>
        <w:t xml:space="preserve"> 30. §</w:t>
      </w:r>
      <w:proofErr w:type="spellStart"/>
      <w:r w:rsidRPr="00DA183A">
        <w:rPr>
          <w:rFonts w:asciiTheme="minorHAnsi" w:hAnsiTheme="minorHAnsi"/>
          <w:sz w:val="22"/>
          <w:szCs w:val="22"/>
        </w:rPr>
        <w:t>-ában</w:t>
      </w:r>
      <w:proofErr w:type="spellEnd"/>
      <w:r w:rsidRPr="00DA183A">
        <w:rPr>
          <w:rFonts w:asciiTheme="minorHAnsi" w:hAnsiTheme="minorHAnsi"/>
          <w:sz w:val="22"/>
          <w:szCs w:val="22"/>
        </w:rPr>
        <w:t xml:space="preserve"> foglaltak szerint módosíthatók.</w:t>
      </w: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12. §</w:t>
      </w:r>
      <w:r w:rsidRPr="00DA183A">
        <w:rPr>
          <w:rFonts w:asciiTheme="minorHAnsi" w:hAnsiTheme="minorHAnsi"/>
          <w:sz w:val="22"/>
          <w:szCs w:val="22"/>
        </w:rPr>
        <w:t xml:space="preserve"> Az önkormányzat rendeletében megjelenő bevételek és kiadások, valamint a költségvetési szervek bevételi és kiadási előirányzatai az Áht. 34. §. (1) – (2) bekezdései szerint módosíthatók, átcsoportosíthatók.</w:t>
      </w: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13. §</w:t>
      </w:r>
      <w:r w:rsidRPr="00DA183A">
        <w:rPr>
          <w:rFonts w:asciiTheme="minorHAnsi" w:hAnsiTheme="minorHAnsi"/>
          <w:sz w:val="22"/>
          <w:szCs w:val="22"/>
        </w:rPr>
        <w:t xml:space="preserve"> (1) A képviselő-testület az Áht. 43/A.§ (2) bekezdése alapján felhatalmazást ad a polgármester számára a helyi önkormányzat költségvetési kiadási kiemelt előirányzatai közötti átcsoportosításra azzal, hogy költségvetési félévtől kezdődően legalább negyedévente beszámol a képviselőtestületnek az eltelt időszakban végrehajtott előirányzat-módosításokról.</w:t>
      </w: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lastRenderedPageBreak/>
        <w:t xml:space="preserve">(2) A helyi önkormányzat költségvetési kiadásai kiemelt előirányzatain belül a rovatok közötti átcsoportosításra a képviselő-testület az </w:t>
      </w:r>
      <w:proofErr w:type="spellStart"/>
      <w:r w:rsidRPr="00DA183A">
        <w:rPr>
          <w:rFonts w:asciiTheme="minorHAnsi" w:hAnsiTheme="minorHAnsi"/>
          <w:sz w:val="22"/>
          <w:szCs w:val="22"/>
        </w:rPr>
        <w:t>Ávr</w:t>
      </w:r>
      <w:proofErr w:type="spellEnd"/>
      <w:r w:rsidRPr="00DA183A">
        <w:rPr>
          <w:rFonts w:asciiTheme="minorHAnsi" w:hAnsiTheme="minorHAnsi"/>
          <w:sz w:val="22"/>
          <w:szCs w:val="22"/>
        </w:rPr>
        <w:t>. 43/A. § (3) bekezdése alapján felhatalmazást ad az Önkormányzat pénzügyi ellenjegyzőjének.</w:t>
      </w: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14. §</w:t>
      </w:r>
      <w:r w:rsidRPr="00DA183A">
        <w:rPr>
          <w:rFonts w:asciiTheme="minorHAnsi" w:hAnsiTheme="minorHAnsi"/>
          <w:sz w:val="22"/>
          <w:szCs w:val="22"/>
        </w:rPr>
        <w:t xml:space="preserve"> (1) A költségvetési szerv a kiemelt előirányzatok között átcsoportosítást hajthat végre az </w:t>
      </w:r>
      <w:r w:rsidRPr="00DA183A">
        <w:rPr>
          <w:rFonts w:asciiTheme="minorHAnsi" w:hAnsiTheme="minorHAnsi"/>
          <w:sz w:val="22"/>
          <w:szCs w:val="22"/>
        </w:rPr>
        <w:br/>
      </w:r>
      <w:proofErr w:type="spellStart"/>
      <w:r w:rsidRPr="00DA183A">
        <w:rPr>
          <w:rFonts w:asciiTheme="minorHAnsi" w:hAnsiTheme="minorHAnsi"/>
          <w:sz w:val="22"/>
          <w:szCs w:val="22"/>
        </w:rPr>
        <w:t>Ávr</w:t>
      </w:r>
      <w:proofErr w:type="spellEnd"/>
      <w:r w:rsidRPr="00DA183A">
        <w:rPr>
          <w:rFonts w:asciiTheme="minorHAnsi" w:hAnsiTheme="minorHAnsi"/>
          <w:sz w:val="22"/>
          <w:szCs w:val="22"/>
        </w:rPr>
        <w:t>. 43-44. §</w:t>
      </w:r>
      <w:proofErr w:type="spellStart"/>
      <w:r w:rsidRPr="00DA183A">
        <w:rPr>
          <w:rFonts w:asciiTheme="minorHAnsi" w:hAnsiTheme="minorHAnsi"/>
          <w:sz w:val="22"/>
          <w:szCs w:val="22"/>
        </w:rPr>
        <w:t>-aiban</w:t>
      </w:r>
      <w:proofErr w:type="spellEnd"/>
      <w:r w:rsidRPr="00DA183A">
        <w:rPr>
          <w:rFonts w:asciiTheme="minorHAnsi" w:hAnsiTheme="minorHAnsi"/>
          <w:sz w:val="22"/>
          <w:szCs w:val="22"/>
        </w:rPr>
        <w:t xml:space="preserve"> foglaltak szerint.</w:t>
      </w: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(2) A hitelügyletekkel kapcsolatos hatáskörök kizárólagosan a Képviselő-testületet illetik meg. Ezen hatáskört csak és kizárólag támogatás megelőlegezésére gyakorolhatja. </w:t>
      </w:r>
    </w:p>
    <w:p w:rsidR="00024C3F" w:rsidRPr="00DA183A" w:rsidRDefault="00024C3F" w:rsidP="00024C3F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bCs/>
          <w:sz w:val="22"/>
          <w:szCs w:val="22"/>
        </w:rPr>
        <w:t xml:space="preserve">15.§ </w:t>
      </w:r>
      <w:r w:rsidRPr="00DA183A">
        <w:rPr>
          <w:rFonts w:asciiTheme="minorHAnsi" w:hAnsiTheme="minorHAnsi"/>
          <w:sz w:val="22"/>
          <w:szCs w:val="22"/>
        </w:rPr>
        <w:t xml:space="preserve">(1) Az önkormányzati gazdálkodás során az év közben létrejött költségvetési többletet értékpapír-vásárlás, illetve pénzintézeti pénzlekötés útján hasznosíthatja. </w:t>
      </w: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(2) Az (1) bekezdés szerinti hasznosítással kapcsolatos szerződések, illetve pénzügyi műveletek lebonyolítását 1millió Ft-ig a Képviselő-testület a polgármester hatáskörébe utalja. A polgármester a megtett intézkedéséről a következő képviselőtestületi ülésen tájékoztatást ad. </w:t>
      </w: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>(3) A (2) bekezdésben meghatározott összeget meghaladó költségvetési többlet felhasználásáról a Képviselő-testület határozatában dönt.</w:t>
      </w:r>
    </w:p>
    <w:p w:rsidR="00024C3F" w:rsidRPr="00DA183A" w:rsidRDefault="00024C3F" w:rsidP="00024C3F">
      <w:pPr>
        <w:numPr>
          <w:ilvl w:val="12"/>
          <w:numId w:val="0"/>
        </w:numPr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024C3F" w:rsidRPr="00DA183A" w:rsidRDefault="00024C3F" w:rsidP="00024C3F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bCs/>
          <w:sz w:val="22"/>
          <w:szCs w:val="22"/>
        </w:rPr>
        <w:t xml:space="preserve">16.§  </w:t>
      </w:r>
      <w:r w:rsidRPr="00DA183A">
        <w:rPr>
          <w:rFonts w:asciiTheme="minorHAnsi" w:hAnsiTheme="minorHAnsi"/>
          <w:sz w:val="22"/>
          <w:szCs w:val="22"/>
        </w:rPr>
        <w:t>Az Önkormányzat saját forrásai terhére – a Csemői Polgármesteri Hivatalnál foglalkoztatott köztisztviselők vonatkozásában – a közszolgálati tisztviselőkről szóló 2011. évi CXCIX. törvényben foglaltaktól eltérően – az illetményalapot 46.380 Ft-ban állapítja meg.</w:t>
      </w:r>
    </w:p>
    <w:p w:rsidR="004E132D" w:rsidRPr="00DA183A" w:rsidRDefault="004E132D" w:rsidP="00024C3F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</w:p>
    <w:p w:rsidR="004E132D" w:rsidRPr="00DA183A" w:rsidRDefault="00D057AB" w:rsidP="00024C3F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17. §</w:t>
      </w:r>
      <w:r w:rsidRPr="00DA183A">
        <w:rPr>
          <w:rFonts w:asciiTheme="minorHAnsi" w:hAnsiTheme="minorHAnsi"/>
          <w:sz w:val="22"/>
          <w:szCs w:val="22"/>
        </w:rPr>
        <w:t xml:space="preserve"> </w:t>
      </w:r>
      <w:r w:rsidR="004E132D" w:rsidRPr="00DA183A">
        <w:rPr>
          <w:rFonts w:asciiTheme="minorHAnsi" w:hAnsiTheme="minorHAnsi"/>
          <w:sz w:val="22"/>
          <w:szCs w:val="22"/>
        </w:rPr>
        <w:t>A képviselő-testület felhatalmazást ad a polgármesternek és a költségvetési szervek vezetőinek, hogy a 2020. évben költségvetés hiányában, az önkormányzat bevételeit folyamatosan beszedhessék</w:t>
      </w:r>
      <w:r w:rsidRPr="00DA183A">
        <w:rPr>
          <w:rFonts w:asciiTheme="minorHAnsi" w:hAnsiTheme="minorHAnsi"/>
          <w:sz w:val="22"/>
          <w:szCs w:val="22"/>
        </w:rPr>
        <w:t>, és működési kiadásait teljesíthessék.</w:t>
      </w:r>
      <w:r w:rsidR="00DA183A" w:rsidRPr="00DA183A">
        <w:rPr>
          <w:rFonts w:asciiTheme="minorHAnsi" w:hAnsiTheme="minorHAnsi"/>
          <w:sz w:val="22"/>
          <w:szCs w:val="22"/>
        </w:rPr>
        <w:t xml:space="preserve"> A kiadásokat a 2019</w:t>
      </w:r>
      <w:r w:rsidRPr="00DA183A">
        <w:rPr>
          <w:rFonts w:asciiTheme="minorHAnsi" w:hAnsiTheme="minorHAnsi"/>
          <w:sz w:val="22"/>
          <w:szCs w:val="22"/>
        </w:rPr>
        <w:t>. évi eredeti előirányzaton belül arányosan teljesíthetik. Ez a felhatalmazás az új költségvetési rendelet hatálybelépésének napján megszűnik.</w:t>
      </w:r>
    </w:p>
    <w:p w:rsidR="00024C3F" w:rsidRPr="00DA183A" w:rsidRDefault="004E132D" w:rsidP="00024C3F">
      <w:pPr>
        <w:numPr>
          <w:ilvl w:val="12"/>
          <w:numId w:val="0"/>
        </w:numPr>
        <w:jc w:val="center"/>
        <w:rPr>
          <w:rFonts w:asciiTheme="minorHAnsi" w:hAnsiTheme="minorHAnsi"/>
          <w:b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 xml:space="preserve">   </w:t>
      </w:r>
    </w:p>
    <w:p w:rsidR="00024C3F" w:rsidRPr="00DA183A" w:rsidRDefault="00024C3F" w:rsidP="00024C3F">
      <w:pPr>
        <w:numPr>
          <w:ilvl w:val="12"/>
          <w:numId w:val="0"/>
        </w:numPr>
        <w:jc w:val="center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sz w:val="22"/>
          <w:szCs w:val="22"/>
        </w:rPr>
        <w:t>Záró rendelkezések</w:t>
      </w:r>
    </w:p>
    <w:p w:rsidR="00024C3F" w:rsidRPr="00DA183A" w:rsidRDefault="00024C3F" w:rsidP="00024C3F">
      <w:pPr>
        <w:rPr>
          <w:rFonts w:asciiTheme="minorHAnsi" w:hAnsiTheme="minorHAnsi"/>
          <w:sz w:val="22"/>
          <w:szCs w:val="22"/>
        </w:rPr>
      </w:pPr>
    </w:p>
    <w:p w:rsidR="00024C3F" w:rsidRPr="00DA183A" w:rsidRDefault="00D057AB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b/>
          <w:bCs/>
          <w:sz w:val="22"/>
          <w:szCs w:val="22"/>
        </w:rPr>
        <w:t>18</w:t>
      </w:r>
      <w:r w:rsidR="00024C3F" w:rsidRPr="00DA183A">
        <w:rPr>
          <w:rFonts w:asciiTheme="minorHAnsi" w:hAnsiTheme="minorHAnsi"/>
          <w:b/>
          <w:bCs/>
          <w:sz w:val="22"/>
          <w:szCs w:val="22"/>
        </w:rPr>
        <w:t xml:space="preserve">.§  </w:t>
      </w:r>
      <w:r w:rsidR="00024C3F" w:rsidRPr="00DA183A">
        <w:rPr>
          <w:rFonts w:asciiTheme="minorHAnsi" w:hAnsiTheme="minorHAnsi"/>
          <w:sz w:val="22"/>
          <w:szCs w:val="22"/>
        </w:rPr>
        <w:t>(1) E rendelet a kihirdetés</w:t>
      </w:r>
      <w:r w:rsidRPr="00DA183A">
        <w:rPr>
          <w:rFonts w:asciiTheme="minorHAnsi" w:hAnsiTheme="minorHAnsi"/>
          <w:sz w:val="22"/>
          <w:szCs w:val="22"/>
        </w:rPr>
        <w:t>ét követő napon l</w:t>
      </w:r>
      <w:r w:rsidR="00024C3F" w:rsidRPr="00DA183A">
        <w:rPr>
          <w:rFonts w:asciiTheme="minorHAnsi" w:hAnsiTheme="minorHAnsi"/>
          <w:sz w:val="22"/>
          <w:szCs w:val="22"/>
        </w:rPr>
        <w:t>ép hatályba, rendelkezéseit</w:t>
      </w:r>
      <w:r w:rsidRPr="00DA183A">
        <w:rPr>
          <w:rFonts w:asciiTheme="minorHAnsi" w:hAnsiTheme="minorHAnsi"/>
          <w:sz w:val="22"/>
          <w:szCs w:val="22"/>
        </w:rPr>
        <w:t xml:space="preserve"> a 2019. évi költségvetés végrehajtása során kell alkalmazni.</w:t>
      </w:r>
      <w:r w:rsidR="00024C3F" w:rsidRPr="00DA183A">
        <w:rPr>
          <w:rFonts w:asciiTheme="minorHAnsi" w:hAnsiTheme="minorHAnsi"/>
          <w:sz w:val="22"/>
          <w:szCs w:val="22"/>
        </w:rPr>
        <w:t xml:space="preserve"> </w:t>
      </w:r>
    </w:p>
    <w:p w:rsidR="00DA183A" w:rsidRPr="00DA183A" w:rsidRDefault="00DA183A" w:rsidP="00024C3F">
      <w:pPr>
        <w:jc w:val="both"/>
        <w:rPr>
          <w:rFonts w:asciiTheme="minorHAnsi" w:hAnsiTheme="minorHAnsi"/>
          <w:sz w:val="22"/>
          <w:szCs w:val="22"/>
        </w:rPr>
      </w:pPr>
    </w:p>
    <w:p w:rsidR="00DA183A" w:rsidRPr="00DA183A" w:rsidRDefault="00DA183A" w:rsidP="00DA183A">
      <w:p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(2) </w:t>
      </w:r>
      <w:r w:rsidRPr="00DA183A">
        <w:rPr>
          <w:rFonts w:asciiTheme="minorHAnsi" w:hAnsiTheme="minorHAnsi"/>
          <w:sz w:val="22"/>
          <w:szCs w:val="22"/>
        </w:rPr>
        <w:tab/>
        <w:t>A 2019. január 1. és a hatályba lépés közötti időszakban elszámolt bevételre és teljesített kiadásokra a Rendelet előirányzatai biztosítanak fedezetet.</w:t>
      </w:r>
    </w:p>
    <w:p w:rsidR="00DA183A" w:rsidRPr="00DA183A" w:rsidRDefault="00DA183A" w:rsidP="00024C3F">
      <w:pPr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Csemő, 2019. </w:t>
      </w:r>
      <w:proofErr w:type="gramStart"/>
      <w:r w:rsidRPr="00DA183A">
        <w:rPr>
          <w:rFonts w:asciiTheme="minorHAnsi" w:hAnsiTheme="minorHAnsi"/>
          <w:sz w:val="22"/>
          <w:szCs w:val="22"/>
        </w:rPr>
        <w:t>február .</w:t>
      </w:r>
      <w:proofErr w:type="gramEnd"/>
      <w:r w:rsidRPr="00DA183A">
        <w:rPr>
          <w:rFonts w:asciiTheme="minorHAnsi" w:hAnsiTheme="minorHAnsi"/>
          <w:sz w:val="22"/>
          <w:szCs w:val="22"/>
        </w:rPr>
        <w:t>..</w:t>
      </w:r>
    </w:p>
    <w:p w:rsidR="00024C3F" w:rsidRPr="00DA183A" w:rsidRDefault="00024C3F" w:rsidP="00024C3F">
      <w:pPr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ind w:left="2124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Dr. Kovács </w:t>
      </w:r>
      <w:proofErr w:type="gramStart"/>
      <w:r w:rsidRPr="00DA183A">
        <w:rPr>
          <w:rFonts w:asciiTheme="minorHAnsi" w:hAnsiTheme="minorHAnsi"/>
          <w:sz w:val="22"/>
          <w:szCs w:val="22"/>
        </w:rPr>
        <w:t>Tímea</w:t>
      </w:r>
      <w:r w:rsidRPr="00DA183A">
        <w:rPr>
          <w:rFonts w:asciiTheme="minorHAnsi" w:hAnsiTheme="minorHAnsi"/>
          <w:sz w:val="22"/>
          <w:szCs w:val="22"/>
        </w:rPr>
        <w:tab/>
      </w:r>
      <w:r w:rsidRPr="00DA183A">
        <w:rPr>
          <w:rFonts w:asciiTheme="minorHAnsi" w:hAnsiTheme="minorHAnsi"/>
          <w:sz w:val="22"/>
          <w:szCs w:val="22"/>
        </w:rPr>
        <w:tab/>
      </w:r>
      <w:r w:rsidRPr="00DA183A">
        <w:rPr>
          <w:rFonts w:asciiTheme="minorHAnsi" w:hAnsiTheme="minorHAnsi"/>
          <w:sz w:val="22"/>
          <w:szCs w:val="22"/>
        </w:rPr>
        <w:tab/>
      </w:r>
      <w:r w:rsidRPr="00DA183A">
        <w:rPr>
          <w:rFonts w:asciiTheme="minorHAnsi" w:hAnsiTheme="minorHAnsi"/>
          <w:sz w:val="22"/>
          <w:szCs w:val="22"/>
        </w:rPr>
        <w:tab/>
        <w:t xml:space="preserve">                      Dr.</w:t>
      </w:r>
      <w:proofErr w:type="gramEnd"/>
      <w:r w:rsidRPr="00DA183A">
        <w:rPr>
          <w:rFonts w:asciiTheme="minorHAnsi" w:hAnsiTheme="minorHAnsi"/>
          <w:sz w:val="22"/>
          <w:szCs w:val="22"/>
        </w:rPr>
        <w:t xml:space="preserve"> Lakos Roland            </w:t>
      </w:r>
    </w:p>
    <w:p w:rsidR="00024C3F" w:rsidRPr="00DA183A" w:rsidRDefault="00024C3F" w:rsidP="00024C3F">
      <w:pPr>
        <w:ind w:left="1416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 </w:t>
      </w:r>
      <w:r w:rsidRPr="00DA183A">
        <w:rPr>
          <w:rFonts w:asciiTheme="minorHAnsi" w:hAnsiTheme="minorHAnsi"/>
          <w:sz w:val="22"/>
          <w:szCs w:val="22"/>
        </w:rPr>
        <w:tab/>
        <w:t xml:space="preserve">         </w:t>
      </w:r>
      <w:proofErr w:type="gramStart"/>
      <w:r w:rsidRPr="00DA183A">
        <w:rPr>
          <w:rFonts w:asciiTheme="minorHAnsi" w:hAnsiTheme="minorHAnsi"/>
          <w:sz w:val="22"/>
          <w:szCs w:val="22"/>
        </w:rPr>
        <w:t>jegyző</w:t>
      </w:r>
      <w:proofErr w:type="gramEnd"/>
      <w:r w:rsidRPr="00DA183A">
        <w:rPr>
          <w:rFonts w:asciiTheme="minorHAnsi" w:hAnsiTheme="minorHAnsi"/>
          <w:sz w:val="22"/>
          <w:szCs w:val="22"/>
        </w:rPr>
        <w:t xml:space="preserve">    </w:t>
      </w:r>
      <w:r w:rsidRPr="00DA183A">
        <w:rPr>
          <w:rFonts w:asciiTheme="minorHAnsi" w:hAnsiTheme="minorHAnsi"/>
          <w:sz w:val="22"/>
          <w:szCs w:val="22"/>
        </w:rPr>
        <w:tab/>
      </w:r>
      <w:r w:rsidRPr="00DA183A">
        <w:rPr>
          <w:rFonts w:asciiTheme="minorHAnsi" w:hAnsiTheme="minorHAnsi"/>
          <w:sz w:val="22"/>
          <w:szCs w:val="22"/>
        </w:rPr>
        <w:tab/>
      </w:r>
      <w:r w:rsidRPr="00DA183A">
        <w:rPr>
          <w:rFonts w:asciiTheme="minorHAnsi" w:hAnsiTheme="minorHAnsi"/>
          <w:sz w:val="22"/>
          <w:szCs w:val="22"/>
        </w:rPr>
        <w:tab/>
      </w:r>
      <w:r w:rsidRPr="00DA183A">
        <w:rPr>
          <w:rFonts w:asciiTheme="minorHAnsi" w:hAnsiTheme="minorHAnsi"/>
          <w:sz w:val="22"/>
          <w:szCs w:val="22"/>
        </w:rPr>
        <w:tab/>
      </w:r>
      <w:r w:rsidRPr="00DA183A">
        <w:rPr>
          <w:rFonts w:asciiTheme="minorHAnsi" w:hAnsiTheme="minorHAnsi"/>
          <w:sz w:val="22"/>
          <w:szCs w:val="22"/>
        </w:rPr>
        <w:tab/>
        <w:t xml:space="preserve">                        polgármester                         </w:t>
      </w:r>
      <w:r w:rsidRPr="00DA183A">
        <w:rPr>
          <w:rFonts w:asciiTheme="minorHAnsi" w:hAnsiTheme="minorHAnsi"/>
          <w:sz w:val="22"/>
          <w:szCs w:val="22"/>
        </w:rPr>
        <w:tab/>
      </w:r>
      <w:r w:rsidRPr="00DA183A">
        <w:rPr>
          <w:rFonts w:asciiTheme="minorHAnsi" w:hAnsiTheme="minorHAnsi"/>
          <w:sz w:val="22"/>
          <w:szCs w:val="22"/>
        </w:rPr>
        <w:tab/>
      </w: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 </w:t>
      </w: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A rendelet kihirdetve 2019. </w:t>
      </w:r>
      <w:proofErr w:type="gramStart"/>
      <w:r w:rsidRPr="00DA183A">
        <w:rPr>
          <w:rFonts w:asciiTheme="minorHAnsi" w:hAnsiTheme="minorHAnsi"/>
          <w:sz w:val="22"/>
          <w:szCs w:val="22"/>
        </w:rPr>
        <w:t>február …</w:t>
      </w:r>
      <w:proofErr w:type="spellStart"/>
      <w:proofErr w:type="gramEnd"/>
      <w:r w:rsidRPr="00DA183A">
        <w:rPr>
          <w:rFonts w:asciiTheme="minorHAnsi" w:hAnsiTheme="minorHAnsi"/>
          <w:sz w:val="22"/>
          <w:szCs w:val="22"/>
        </w:rPr>
        <w:t>-én</w:t>
      </w:r>
      <w:proofErr w:type="spellEnd"/>
      <w:r w:rsidRPr="00DA183A">
        <w:rPr>
          <w:rFonts w:asciiTheme="minorHAnsi" w:hAnsiTheme="minorHAnsi"/>
          <w:sz w:val="22"/>
          <w:szCs w:val="22"/>
        </w:rPr>
        <w:t>.</w:t>
      </w: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Csemő, 2019. </w:t>
      </w:r>
      <w:proofErr w:type="gramStart"/>
      <w:r w:rsidRPr="00DA183A">
        <w:rPr>
          <w:rFonts w:asciiTheme="minorHAnsi" w:hAnsiTheme="minorHAnsi"/>
          <w:sz w:val="22"/>
          <w:szCs w:val="22"/>
        </w:rPr>
        <w:t>február ….</w:t>
      </w:r>
      <w:proofErr w:type="gramEnd"/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  </w:t>
      </w:r>
      <w:r w:rsidRPr="00DA183A">
        <w:rPr>
          <w:rFonts w:asciiTheme="minorHAnsi" w:hAnsiTheme="minorHAnsi"/>
          <w:sz w:val="22"/>
          <w:szCs w:val="22"/>
        </w:rPr>
        <w:tab/>
        <w:t xml:space="preserve">                                                                                                            Dr. Kovács Tímea</w:t>
      </w:r>
    </w:p>
    <w:p w:rsidR="00024C3F" w:rsidRPr="00DA183A" w:rsidRDefault="00024C3F" w:rsidP="00024C3F">
      <w:pPr>
        <w:jc w:val="both"/>
        <w:rPr>
          <w:rFonts w:asciiTheme="minorHAnsi" w:hAnsiTheme="minorHAnsi"/>
          <w:sz w:val="22"/>
          <w:szCs w:val="22"/>
        </w:rPr>
      </w:pPr>
      <w:r w:rsidRPr="00DA183A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</w:t>
      </w:r>
      <w:proofErr w:type="gramStart"/>
      <w:r w:rsidRPr="00DA183A">
        <w:rPr>
          <w:rFonts w:asciiTheme="minorHAnsi" w:hAnsiTheme="minorHAnsi"/>
          <w:sz w:val="22"/>
          <w:szCs w:val="22"/>
        </w:rPr>
        <w:t>jegyző</w:t>
      </w:r>
      <w:proofErr w:type="gramEnd"/>
    </w:p>
    <w:p w:rsidR="00C21F2A" w:rsidRPr="00DA183A" w:rsidRDefault="00D51414">
      <w:pPr>
        <w:rPr>
          <w:rFonts w:asciiTheme="minorHAnsi" w:hAnsiTheme="minorHAnsi"/>
          <w:sz w:val="22"/>
          <w:szCs w:val="22"/>
        </w:rPr>
      </w:pPr>
    </w:p>
    <w:p w:rsidR="00DA183A" w:rsidRPr="00DA183A" w:rsidRDefault="00DA183A">
      <w:pPr>
        <w:rPr>
          <w:rFonts w:asciiTheme="minorHAnsi" w:hAnsiTheme="minorHAnsi"/>
          <w:sz w:val="22"/>
          <w:szCs w:val="22"/>
        </w:rPr>
      </w:pPr>
    </w:p>
    <w:sectPr w:rsidR="00DA183A" w:rsidRPr="00DA183A" w:rsidSect="00DA183A">
      <w:foot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51414">
      <w:r>
        <w:separator/>
      </w:r>
    </w:p>
  </w:endnote>
  <w:endnote w:type="continuationSeparator" w:id="0">
    <w:p w:rsidR="00000000" w:rsidRDefault="00D51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608" w:rsidRDefault="0094725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D51414">
      <w:rPr>
        <w:noProof/>
      </w:rPr>
      <w:t>3</w:t>
    </w:r>
    <w:r>
      <w:rPr>
        <w:noProof/>
      </w:rPr>
      <w:fldChar w:fldCharType="end"/>
    </w:r>
  </w:p>
  <w:p w:rsidR="002D4608" w:rsidRDefault="00D5141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51414">
      <w:r>
        <w:separator/>
      </w:r>
    </w:p>
  </w:footnote>
  <w:footnote w:type="continuationSeparator" w:id="0">
    <w:p w:rsidR="00000000" w:rsidRDefault="00D51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1423D"/>
    <w:multiLevelType w:val="hybridMultilevel"/>
    <w:tmpl w:val="B476AE44"/>
    <w:lvl w:ilvl="0" w:tplc="7AAE0448">
      <w:start w:val="3"/>
      <w:numFmt w:val="decimal"/>
      <w:lvlText w:val="(%1)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C3F"/>
    <w:rsid w:val="00024C3F"/>
    <w:rsid w:val="00033FC1"/>
    <w:rsid w:val="001A6B89"/>
    <w:rsid w:val="00453D7F"/>
    <w:rsid w:val="004E132D"/>
    <w:rsid w:val="00544628"/>
    <w:rsid w:val="008A5908"/>
    <w:rsid w:val="0094725E"/>
    <w:rsid w:val="00D057AB"/>
    <w:rsid w:val="00D51414"/>
    <w:rsid w:val="00D77BF8"/>
    <w:rsid w:val="00DA183A"/>
    <w:rsid w:val="00E4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90D09-4571-4CC4-B1CF-8EBB29F5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4C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024C3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24C3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927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Lilian</cp:lastModifiedBy>
  <cp:revision>5</cp:revision>
  <dcterms:created xsi:type="dcterms:W3CDTF">2019-02-15T09:55:00Z</dcterms:created>
  <dcterms:modified xsi:type="dcterms:W3CDTF">2019-02-15T10:24:00Z</dcterms:modified>
</cp:coreProperties>
</file>