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0DA" w:rsidRPr="003E2B31" w:rsidRDefault="003C30DA" w:rsidP="003C30DA">
      <w:pPr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3E2B31">
        <w:rPr>
          <w:rFonts w:asciiTheme="minorHAnsi" w:hAnsiTheme="minorHAnsi" w:cstheme="minorHAnsi"/>
          <w:b/>
          <w:lang w:eastAsia="hu-HU"/>
        </w:rPr>
        <w:t xml:space="preserve">Csemő Község Önkormányzata Képviselő-testületének </w:t>
      </w:r>
    </w:p>
    <w:p w:rsidR="003C30DA" w:rsidRPr="003E2B31" w:rsidRDefault="00517431" w:rsidP="003C30DA">
      <w:pPr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3E2B31">
        <w:rPr>
          <w:rFonts w:asciiTheme="minorHAnsi" w:hAnsiTheme="minorHAnsi" w:cstheme="minorHAnsi"/>
          <w:b/>
          <w:lang w:eastAsia="hu-HU"/>
        </w:rPr>
        <w:t>....../2024</w:t>
      </w:r>
      <w:r w:rsidR="003C30DA" w:rsidRPr="003E2B31">
        <w:rPr>
          <w:rFonts w:asciiTheme="minorHAnsi" w:hAnsiTheme="minorHAnsi" w:cstheme="minorHAnsi"/>
          <w:b/>
          <w:lang w:eastAsia="hu-HU"/>
        </w:rPr>
        <w:t>. (</w:t>
      </w:r>
      <w:r w:rsidRPr="003E2B31">
        <w:rPr>
          <w:rFonts w:asciiTheme="minorHAnsi" w:hAnsiTheme="minorHAnsi" w:cstheme="minorHAnsi"/>
          <w:b/>
          <w:lang w:eastAsia="hu-HU"/>
        </w:rPr>
        <w:t>I. 30.</w:t>
      </w:r>
      <w:r w:rsidR="003C30DA" w:rsidRPr="003E2B31">
        <w:rPr>
          <w:rFonts w:asciiTheme="minorHAnsi" w:hAnsiTheme="minorHAnsi" w:cstheme="minorHAnsi"/>
          <w:b/>
          <w:lang w:eastAsia="hu-HU"/>
        </w:rPr>
        <w:t>) rendelet-tervezete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proofErr w:type="gramStart"/>
      <w:r w:rsidRPr="003E2B31">
        <w:rPr>
          <w:rFonts w:asciiTheme="minorHAnsi" w:hAnsiTheme="minorHAnsi" w:cstheme="minorHAnsi"/>
          <w:b/>
          <w:lang w:eastAsia="hu-HU"/>
        </w:rPr>
        <w:t>a</w:t>
      </w:r>
      <w:proofErr w:type="gramEnd"/>
      <w:r w:rsidRPr="003E2B31">
        <w:rPr>
          <w:rFonts w:asciiTheme="minorHAnsi" w:hAnsiTheme="minorHAnsi" w:cstheme="minorHAnsi"/>
          <w:b/>
          <w:lang w:eastAsia="hu-HU"/>
        </w:rPr>
        <w:t xml:space="preserve"> pénzbeli és természetbeni szociális támogatások rendszeréről és </w:t>
      </w:r>
    </w:p>
    <w:p w:rsidR="003C30DA" w:rsidRPr="003E2B31" w:rsidRDefault="003C30DA" w:rsidP="003C30DA">
      <w:pPr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proofErr w:type="gramStart"/>
      <w:r w:rsidRPr="003E2B31">
        <w:rPr>
          <w:rFonts w:asciiTheme="minorHAnsi" w:hAnsiTheme="minorHAnsi" w:cstheme="minorHAnsi"/>
          <w:b/>
          <w:lang w:eastAsia="hu-HU"/>
        </w:rPr>
        <w:t>gyermekvédelmi</w:t>
      </w:r>
      <w:proofErr w:type="gramEnd"/>
      <w:r w:rsidRPr="003E2B31">
        <w:rPr>
          <w:rFonts w:asciiTheme="minorHAnsi" w:hAnsiTheme="minorHAnsi" w:cstheme="minorHAnsi"/>
          <w:b/>
          <w:lang w:eastAsia="hu-HU"/>
        </w:rPr>
        <w:t xml:space="preserve"> ellátásokról </w:t>
      </w:r>
    </w:p>
    <w:p w:rsidR="003C30DA" w:rsidRPr="003E2B31" w:rsidRDefault="003C30DA" w:rsidP="003C30DA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  <w:lang w:eastAsia="hu-HU"/>
        </w:rPr>
      </w:pPr>
      <w:r w:rsidRPr="003E2B31">
        <w:rPr>
          <w:rFonts w:asciiTheme="minorHAnsi" w:hAnsiTheme="minorHAnsi" w:cstheme="minorHAnsi"/>
          <w:b/>
          <w:lang w:eastAsia="hu-HU"/>
        </w:rPr>
        <w:t xml:space="preserve"> 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Csemő Község Önkormányzatának Képviselő-testülete a szociális igazgatásról és szociális ellátásokról szóló 1993. évi III. törvény (továbbiakban: Szt.) 1. §. (2) bekezdésében, 25. §. (3) bekezdés b.) pontjában, 26. §-ában, 32. §. (3) bekezdésében, 45. §-ában, 48. §. (4) bekezdésében, 92. §. (1) bekezdésében, valamint a gyermekek védelméről és a gyámügyi igazgatásról szóló 1997. évi XXXI. törvény (továbbiakban: Gyvt.) 18. §. (2) b</w:t>
      </w:r>
      <w:r w:rsidR="006727FA">
        <w:rPr>
          <w:rFonts w:asciiTheme="minorHAnsi" w:hAnsiTheme="minorHAnsi" w:cstheme="minorHAnsi"/>
          <w:lang w:eastAsia="hu-HU"/>
        </w:rPr>
        <w:t>ekezdésében, 29. §-ában</w:t>
      </w:r>
      <w:r w:rsidRPr="003E2B31">
        <w:rPr>
          <w:rFonts w:asciiTheme="minorHAnsi" w:hAnsiTheme="minorHAnsi" w:cstheme="minorHAnsi"/>
          <w:lang w:eastAsia="hu-HU"/>
        </w:rPr>
        <w:t>, 131. §. (1) bekezdésében kapott felhatalmazás alapján az alábbi rendeletet alkotja: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3E2B31">
        <w:rPr>
          <w:rFonts w:asciiTheme="minorHAnsi" w:hAnsiTheme="minorHAnsi" w:cstheme="minorHAnsi"/>
          <w:b/>
          <w:lang w:eastAsia="hu-HU"/>
        </w:rPr>
        <w:t>I. fejezet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3E2B31">
        <w:rPr>
          <w:rFonts w:asciiTheme="minorHAnsi" w:hAnsiTheme="minorHAnsi" w:cstheme="minorHAnsi"/>
          <w:b/>
          <w:lang w:eastAsia="hu-HU"/>
        </w:rPr>
        <w:t>Általános rendelkezések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eastAsia="hu-HU"/>
        </w:rPr>
      </w:pPr>
    </w:p>
    <w:p w:rsidR="003C30DA" w:rsidRPr="00B16AF7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B16AF7">
        <w:rPr>
          <w:rFonts w:asciiTheme="minorHAnsi" w:hAnsiTheme="minorHAnsi" w:cstheme="minorHAnsi"/>
          <w:b/>
          <w:lang w:eastAsia="hu-HU"/>
        </w:rPr>
        <w:t>A rendelet célja</w:t>
      </w:r>
    </w:p>
    <w:p w:rsidR="003C30DA" w:rsidRPr="00B16AF7" w:rsidRDefault="003C30DA" w:rsidP="003C30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B16AF7">
        <w:rPr>
          <w:rFonts w:asciiTheme="minorHAnsi" w:hAnsiTheme="minorHAnsi" w:cstheme="minorHAnsi"/>
          <w:b/>
          <w:lang w:eastAsia="hu-HU"/>
        </w:rPr>
        <w:t>§</w:t>
      </w:r>
    </w:p>
    <w:p w:rsidR="003E2B31" w:rsidRPr="003E2B31" w:rsidRDefault="003E2B31" w:rsidP="003E2B31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lang w:eastAsia="hu-HU"/>
        </w:rPr>
      </w:pPr>
    </w:p>
    <w:p w:rsidR="003C30DA" w:rsidRPr="003E2B31" w:rsidRDefault="00DA08EF" w:rsidP="004A444B">
      <w:pPr>
        <w:pStyle w:val="Listaszerbekezds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5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E rendelet célja, hogy</w:t>
      </w:r>
      <w:r w:rsidR="003C30DA" w:rsidRPr="003E2B31">
        <w:rPr>
          <w:rFonts w:asciiTheme="minorHAnsi" w:hAnsiTheme="minorHAnsi" w:cstheme="minorHAnsi"/>
          <w:lang w:eastAsia="hu-HU"/>
        </w:rPr>
        <w:t xml:space="preserve"> a szociális biztonság megteremtése és me</w:t>
      </w:r>
      <w:r w:rsidR="003E2B31">
        <w:rPr>
          <w:rFonts w:asciiTheme="minorHAnsi" w:hAnsiTheme="minorHAnsi" w:cstheme="minorHAnsi"/>
          <w:lang w:eastAsia="hu-HU"/>
        </w:rPr>
        <w:t xml:space="preserve">gőrzése érdekében szabályozza a </w:t>
      </w:r>
      <w:r w:rsidR="003C30DA" w:rsidRPr="003E2B31">
        <w:rPr>
          <w:rFonts w:asciiTheme="minorHAnsi" w:hAnsiTheme="minorHAnsi" w:cstheme="minorHAnsi"/>
          <w:lang w:eastAsia="hu-HU"/>
        </w:rPr>
        <w:t>pénzbeli és természetbeni juttatások, valamint a szociális ellátások igénybevételének helyi szabályait, rendelkezzék a szociális és gyermekjóléti szolgáltatások igénybevételének jogosultságáról, mértékéről, igénybevételük módjáról.</w:t>
      </w:r>
    </w:p>
    <w:p w:rsidR="003E2B31" w:rsidRPr="003E2B31" w:rsidRDefault="003E2B31" w:rsidP="003E2B3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5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E2B31" w:rsidP="004A444B">
      <w:pPr>
        <w:pStyle w:val="Listaszerbekezds"/>
        <w:numPr>
          <w:ilvl w:val="0"/>
          <w:numId w:val="24"/>
        </w:numPr>
        <w:tabs>
          <w:tab w:val="center" w:pos="45"/>
          <w:tab w:val="center" w:pos="426"/>
        </w:tabs>
        <w:autoSpaceDE w:val="0"/>
        <w:autoSpaceDN w:val="0"/>
        <w:adjustRightInd w:val="0"/>
        <w:spacing w:after="0" w:line="240" w:lineRule="auto"/>
        <w:ind w:left="0" w:firstLine="45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 xml:space="preserve">A </w:t>
      </w:r>
      <w:r w:rsidR="003C30DA" w:rsidRPr="003E2B31">
        <w:rPr>
          <w:rFonts w:asciiTheme="minorHAnsi" w:hAnsiTheme="minorHAnsi" w:cstheme="minorHAnsi"/>
          <w:lang w:eastAsia="hu-HU"/>
        </w:rPr>
        <w:t>Képviselő-testület az ellátások biztosításával a szociális szempontokból rászorult családok életminőségén kíván javítani, egyidejűleg ösztönözni kívánja a kérelmezőket arra, hogy maguk is tegyenek meg minden tőlük elvárhatót annak érdekében, hogy családjuk eltartásáról elsősorban kereső tevékenységből származó jövedelemből tudjanak gondoskodni.</w:t>
      </w:r>
    </w:p>
    <w:p w:rsidR="003C30DA" w:rsidRPr="003E2B31" w:rsidRDefault="003C30DA" w:rsidP="003E2B3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B16AF7" w:rsidRDefault="003C30DA" w:rsidP="003E2B3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B16AF7">
        <w:rPr>
          <w:rFonts w:asciiTheme="minorHAnsi" w:hAnsiTheme="minorHAnsi" w:cstheme="minorHAnsi"/>
          <w:b/>
          <w:lang w:eastAsia="hu-HU"/>
        </w:rPr>
        <w:t>A rendelet hatálya</w:t>
      </w:r>
    </w:p>
    <w:p w:rsidR="003E2B31" w:rsidRPr="00B16AF7" w:rsidRDefault="003E2B31" w:rsidP="003E2B3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B16AF7">
        <w:rPr>
          <w:rFonts w:asciiTheme="minorHAnsi" w:hAnsiTheme="minorHAnsi" w:cstheme="minorHAnsi"/>
          <w:b/>
          <w:lang w:eastAsia="hu-HU"/>
        </w:rPr>
        <w:t xml:space="preserve">§ </w:t>
      </w:r>
    </w:p>
    <w:p w:rsidR="003E2B31" w:rsidRPr="00B16AF7" w:rsidRDefault="003E2B31" w:rsidP="003E2B31">
      <w:pPr>
        <w:pStyle w:val="Listaszerbekezds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hu-HU"/>
        </w:rPr>
      </w:pPr>
    </w:p>
    <w:p w:rsidR="00C2448B" w:rsidRPr="003E2B31" w:rsidRDefault="00C2448B" w:rsidP="004A444B">
      <w:pPr>
        <w:pStyle w:val="Listaszerbekezds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E rendelet hatálya Csemő Község Önkormányzat (a továbbiakban: Önkormányzat) közigazgatási területén lakóhellyel vagy tartózkodási hellyel rendelkező személyekre, a szociális igazgatásról és szociális ellátásokról szóló </w:t>
      </w:r>
      <w:hyperlink r:id="rId8" w:anchor="SZ3@BE1" w:tgtFrame="_blank" w:history="1">
        <w:r w:rsidRPr="003E2B31">
          <w:rPr>
            <w:rStyle w:val="Hiperhivatkozs"/>
            <w:rFonts w:asciiTheme="minorHAnsi" w:hAnsiTheme="minorHAnsi" w:cstheme="minorHAnsi"/>
          </w:rPr>
          <w:t>1993. évi III. törvény (a továbbiakban: Szt.) 3. § (1)–(3) bekezdés</w:t>
        </w:r>
      </w:hyperlink>
      <w:r w:rsidRPr="003E2B31">
        <w:rPr>
          <w:rFonts w:asciiTheme="minorHAnsi" w:hAnsiTheme="minorHAnsi" w:cstheme="minorHAnsi"/>
        </w:rPr>
        <w:t>e szerinti, valamint a gyermekek védelméről és a gyámügyi igazgatásról szóló </w:t>
      </w:r>
      <w:hyperlink r:id="rId9" w:anchor="SZ4@BE1@POB" w:tgtFrame="_blank" w:history="1">
        <w:r w:rsidRPr="003E2B31">
          <w:rPr>
            <w:rStyle w:val="Hiperhivatkozs"/>
            <w:rFonts w:asciiTheme="minorHAnsi" w:hAnsiTheme="minorHAnsi" w:cstheme="minorHAnsi"/>
          </w:rPr>
          <w:t xml:space="preserve">1997. évi XXXI. törvény (a továbbiakban: Gyvt.) 4. § (1) bekezdés b) </w:t>
        </w:r>
        <w:proofErr w:type="gramStart"/>
        <w:r w:rsidRPr="003E2B31">
          <w:rPr>
            <w:rStyle w:val="Hiperhivatkozs"/>
            <w:rFonts w:asciiTheme="minorHAnsi" w:hAnsiTheme="minorHAnsi" w:cstheme="minorHAnsi"/>
          </w:rPr>
          <w:t>pont</w:t>
        </w:r>
        <w:proofErr w:type="gramEnd"/>
      </w:hyperlink>
      <w:r w:rsidRPr="003E2B31">
        <w:rPr>
          <w:rFonts w:asciiTheme="minorHAnsi" w:hAnsiTheme="minorHAnsi" w:cstheme="minorHAnsi"/>
        </w:rPr>
        <w:t>ja szerinti jogosultakra terjed ki.</w:t>
      </w:r>
    </w:p>
    <w:p w:rsidR="003E2B31" w:rsidRPr="003E2B31" w:rsidRDefault="003E2B31" w:rsidP="003E2B31">
      <w:pPr>
        <w:pStyle w:val="Listaszerbekezds"/>
        <w:spacing w:after="0" w:line="240" w:lineRule="auto"/>
        <w:ind w:left="405"/>
        <w:jc w:val="both"/>
        <w:rPr>
          <w:rFonts w:asciiTheme="minorHAnsi" w:hAnsiTheme="minorHAnsi" w:cstheme="minorHAnsi"/>
        </w:rPr>
      </w:pPr>
    </w:p>
    <w:p w:rsidR="00C2448B" w:rsidRPr="003E2B31" w:rsidRDefault="00C2448B" w:rsidP="004A444B">
      <w:pPr>
        <w:pStyle w:val="Listaszerbekezds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E rendelet szerint kell eljárni az </w:t>
      </w:r>
      <w:hyperlink r:id="rId10" w:anchor="SZ1@BE1" w:history="1">
        <w:r w:rsidRPr="003E2B31">
          <w:rPr>
            <w:rStyle w:val="Hiperhivatkozs"/>
            <w:rFonts w:asciiTheme="minorHAnsi" w:hAnsiTheme="minorHAnsi" w:cstheme="minorHAnsi"/>
          </w:rPr>
          <w:t>(1) bekezdés</w:t>
        </w:r>
      </w:hyperlink>
      <w:r w:rsidRPr="003E2B31">
        <w:rPr>
          <w:rFonts w:asciiTheme="minorHAnsi" w:hAnsiTheme="minorHAnsi" w:cstheme="minorHAnsi"/>
        </w:rPr>
        <w:t>ben meghatározott személyeken kívül az Önkormányzat területén bejelentett tartózkodási hellyel rendelkező és a bejelentett tartózkodási helyén életvitelszerűen lakó gyermek védelmében is.</w:t>
      </w:r>
    </w:p>
    <w:p w:rsidR="003E2B31" w:rsidRDefault="003E2B31" w:rsidP="003E2B31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C2448B" w:rsidRDefault="00C2448B" w:rsidP="004A444B">
      <w:pPr>
        <w:pStyle w:val="Listaszerbekezds"/>
        <w:numPr>
          <w:ilvl w:val="0"/>
          <w:numId w:val="25"/>
        </w:numPr>
        <w:tabs>
          <w:tab w:val="center" w:pos="142"/>
          <w:tab w:val="center" w:pos="426"/>
        </w:tabs>
        <w:spacing w:after="0" w:line="240" w:lineRule="auto"/>
        <w:ind w:left="0" w:firstLine="45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</w:rPr>
        <w:t>A lakóhely vagy tartózkodási hely megállapítása szempontjából a személyiadat- és lakcímnyilvántartás adatai irányadóak</w:t>
      </w:r>
      <w:r w:rsidRPr="003E2B31">
        <w:rPr>
          <w:rFonts w:asciiTheme="minorHAnsi" w:hAnsiTheme="minorHAnsi" w:cstheme="minorHAnsi"/>
          <w:lang w:eastAsia="hu-HU"/>
        </w:rPr>
        <w:t>.</w:t>
      </w:r>
    </w:p>
    <w:p w:rsidR="004A444B" w:rsidRPr="004A444B" w:rsidRDefault="004A444B" w:rsidP="004A444B">
      <w:pPr>
        <w:pStyle w:val="Listaszerbekezds"/>
        <w:rPr>
          <w:rFonts w:asciiTheme="minorHAnsi" w:hAnsiTheme="minorHAnsi" w:cstheme="minorHAnsi"/>
          <w:lang w:eastAsia="hu-HU"/>
        </w:rPr>
      </w:pPr>
    </w:p>
    <w:p w:rsidR="004A444B" w:rsidRDefault="004A444B" w:rsidP="004A444B">
      <w:pPr>
        <w:tabs>
          <w:tab w:val="center" w:pos="142"/>
          <w:tab w:val="center" w:pos="426"/>
        </w:tabs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4A444B" w:rsidRDefault="004A444B" w:rsidP="004A444B">
      <w:pPr>
        <w:tabs>
          <w:tab w:val="center" w:pos="142"/>
          <w:tab w:val="center" w:pos="426"/>
        </w:tabs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4A444B" w:rsidRPr="004A444B" w:rsidRDefault="004A444B" w:rsidP="004A444B">
      <w:pPr>
        <w:tabs>
          <w:tab w:val="center" w:pos="142"/>
          <w:tab w:val="center" w:pos="426"/>
        </w:tabs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C2448B" w:rsidRPr="003E2B31" w:rsidRDefault="00C2448B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eastAsia="hu-HU"/>
        </w:rPr>
      </w:pPr>
    </w:p>
    <w:p w:rsidR="003C30DA" w:rsidRPr="00B16AF7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B16AF7">
        <w:rPr>
          <w:rFonts w:asciiTheme="minorHAnsi" w:hAnsiTheme="minorHAnsi" w:cstheme="minorHAnsi"/>
          <w:b/>
          <w:lang w:eastAsia="hu-HU"/>
        </w:rPr>
        <w:lastRenderedPageBreak/>
        <w:t>Hatásköri szabályok</w:t>
      </w:r>
    </w:p>
    <w:p w:rsidR="003C30DA" w:rsidRPr="00B16AF7" w:rsidRDefault="003C30DA" w:rsidP="003C30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B16AF7">
        <w:rPr>
          <w:rFonts w:asciiTheme="minorHAnsi" w:hAnsiTheme="minorHAnsi" w:cstheme="minorHAnsi"/>
          <w:b/>
          <w:lang w:eastAsia="hu-HU"/>
        </w:rPr>
        <w:t>§</w:t>
      </w:r>
    </w:p>
    <w:p w:rsidR="003E2B31" w:rsidRPr="003E2B31" w:rsidRDefault="003E2B31" w:rsidP="003E2B31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4A444B">
      <w:pPr>
        <w:pStyle w:val="Listaszerbekezds"/>
        <w:numPr>
          <w:ilvl w:val="0"/>
          <w:numId w:val="26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Az Szt-ben, valamint az e rendeletben meghatározott feltételek szerint a Csemő Község Önkormányzata Szervezeti és Műk</w:t>
      </w:r>
      <w:r w:rsidR="007A2B13" w:rsidRPr="003E2B31">
        <w:rPr>
          <w:rFonts w:asciiTheme="minorHAnsi" w:hAnsiTheme="minorHAnsi" w:cstheme="minorHAnsi"/>
          <w:lang w:eastAsia="hu-HU"/>
        </w:rPr>
        <w:t>ödési Szabályzatáról szóló 3/2023. (II. 02</w:t>
      </w:r>
      <w:r w:rsidRPr="003E2B31">
        <w:rPr>
          <w:rFonts w:asciiTheme="minorHAnsi" w:hAnsiTheme="minorHAnsi" w:cstheme="minorHAnsi"/>
          <w:lang w:eastAsia="hu-HU"/>
        </w:rPr>
        <w:t>.) rendelet alapján átruházott hatáskörben a Szociális és Kulturáli</w:t>
      </w:r>
      <w:r w:rsidR="00F85226">
        <w:rPr>
          <w:rFonts w:asciiTheme="minorHAnsi" w:hAnsiTheme="minorHAnsi" w:cstheme="minorHAnsi"/>
          <w:lang w:eastAsia="hu-HU"/>
        </w:rPr>
        <w:t>s Bizottság dönt az e rendelet 8. §., 9</w:t>
      </w:r>
      <w:r w:rsidRPr="003E2B31">
        <w:rPr>
          <w:rFonts w:asciiTheme="minorHAnsi" w:hAnsiTheme="minorHAnsi" w:cstheme="minorHAnsi"/>
          <w:lang w:eastAsia="hu-HU"/>
        </w:rPr>
        <w:t>. §., 1</w:t>
      </w:r>
      <w:r w:rsidR="00F85226">
        <w:rPr>
          <w:rFonts w:asciiTheme="minorHAnsi" w:hAnsiTheme="minorHAnsi" w:cstheme="minorHAnsi"/>
          <w:lang w:eastAsia="hu-HU"/>
        </w:rPr>
        <w:t>0</w:t>
      </w:r>
      <w:r w:rsidR="004120EA">
        <w:rPr>
          <w:rFonts w:asciiTheme="minorHAnsi" w:hAnsiTheme="minorHAnsi" w:cstheme="minorHAnsi"/>
          <w:lang w:eastAsia="hu-HU"/>
        </w:rPr>
        <w:t>. §., 13</w:t>
      </w:r>
      <w:r w:rsidR="00F85226">
        <w:rPr>
          <w:rFonts w:asciiTheme="minorHAnsi" w:hAnsiTheme="minorHAnsi" w:cstheme="minorHAnsi"/>
          <w:lang w:eastAsia="hu-HU"/>
        </w:rPr>
        <w:t>. § és 14. §-</w:t>
      </w:r>
      <w:r w:rsidR="004120EA">
        <w:rPr>
          <w:rFonts w:asciiTheme="minorHAnsi" w:hAnsiTheme="minorHAnsi" w:cstheme="minorHAnsi"/>
          <w:lang w:eastAsia="hu-HU"/>
        </w:rPr>
        <w:t xml:space="preserve">ában </w:t>
      </w:r>
      <w:r w:rsidRPr="003E2B31">
        <w:rPr>
          <w:rFonts w:asciiTheme="minorHAnsi" w:hAnsiTheme="minorHAnsi" w:cstheme="minorHAnsi"/>
          <w:lang w:eastAsia="hu-HU"/>
        </w:rPr>
        <w:t>meghatározott támogatásokról.</w:t>
      </w:r>
    </w:p>
    <w:p w:rsidR="003E2B31" w:rsidRPr="003E2B31" w:rsidRDefault="003E2B31" w:rsidP="003E2B3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4A444B">
      <w:pPr>
        <w:pStyle w:val="Listaszerbekezds"/>
        <w:numPr>
          <w:ilvl w:val="0"/>
          <w:numId w:val="26"/>
        </w:numPr>
        <w:tabs>
          <w:tab w:val="center" w:pos="142"/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 xml:space="preserve">Az SZMSZ-ről szóló rendelet alapján átruházott hatáskörben a polgármester dönt az e rendelet </w:t>
      </w:r>
      <w:r w:rsidR="00F85226">
        <w:rPr>
          <w:rFonts w:asciiTheme="minorHAnsi" w:hAnsiTheme="minorHAnsi" w:cstheme="minorHAnsi"/>
          <w:lang w:eastAsia="hu-HU"/>
        </w:rPr>
        <w:t>7</w:t>
      </w:r>
      <w:r w:rsidRPr="003E2B31">
        <w:rPr>
          <w:rFonts w:asciiTheme="minorHAnsi" w:hAnsiTheme="minorHAnsi" w:cstheme="minorHAnsi"/>
          <w:lang w:eastAsia="hu-HU"/>
        </w:rPr>
        <w:t xml:space="preserve">. §., </w:t>
      </w:r>
      <w:r w:rsidR="00F85226">
        <w:rPr>
          <w:rFonts w:asciiTheme="minorHAnsi" w:hAnsiTheme="minorHAnsi" w:cstheme="minorHAnsi"/>
          <w:lang w:eastAsia="hu-HU"/>
        </w:rPr>
        <w:t xml:space="preserve">12. §, </w:t>
      </w:r>
      <w:r w:rsidR="004120EA">
        <w:rPr>
          <w:rFonts w:asciiTheme="minorHAnsi" w:hAnsiTheme="minorHAnsi" w:cstheme="minorHAnsi"/>
          <w:lang w:eastAsia="hu-HU"/>
        </w:rPr>
        <w:t>15. §, 16. §17. §, 18. § és 19. §-ában</w:t>
      </w:r>
      <w:r w:rsidRPr="003E2B31">
        <w:rPr>
          <w:rFonts w:asciiTheme="minorHAnsi" w:hAnsiTheme="minorHAnsi" w:cstheme="minorHAnsi"/>
          <w:lang w:eastAsia="hu-HU"/>
        </w:rPr>
        <w:t xml:space="preserve"> meghatározott támogatásokról.</w:t>
      </w:r>
    </w:p>
    <w:p w:rsidR="003E2B31" w:rsidRPr="003E2B31" w:rsidRDefault="003E2B31" w:rsidP="003E2B31">
      <w:pPr>
        <w:tabs>
          <w:tab w:val="center" w:pos="142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4120EA" w:rsidP="004A444B">
      <w:pPr>
        <w:pStyle w:val="Listaszerbekezds"/>
        <w:numPr>
          <w:ilvl w:val="0"/>
          <w:numId w:val="26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>
        <w:rPr>
          <w:rFonts w:asciiTheme="minorHAnsi" w:hAnsiTheme="minorHAnsi" w:cstheme="minorHAnsi"/>
          <w:lang w:eastAsia="hu-HU"/>
        </w:rPr>
        <w:t>A 19. §-ban</w:t>
      </w:r>
      <w:r w:rsidR="003C30DA" w:rsidRPr="003E2B31">
        <w:rPr>
          <w:rFonts w:asciiTheme="minorHAnsi" w:hAnsiTheme="minorHAnsi" w:cstheme="minorHAnsi"/>
          <w:lang w:eastAsia="hu-HU"/>
        </w:rPr>
        <w:t xml:space="preserve"> nevesített</w:t>
      </w:r>
      <w:r>
        <w:rPr>
          <w:rFonts w:asciiTheme="minorHAnsi" w:hAnsiTheme="minorHAnsi" w:cstheme="minorHAnsi"/>
          <w:lang w:eastAsia="hu-HU"/>
        </w:rPr>
        <w:t xml:space="preserve"> adható támogatások </w:t>
      </w:r>
      <w:r w:rsidR="003C30DA" w:rsidRPr="003E2B31">
        <w:rPr>
          <w:rFonts w:asciiTheme="minorHAnsi" w:hAnsiTheme="minorHAnsi" w:cstheme="minorHAnsi"/>
          <w:lang w:eastAsia="hu-HU"/>
        </w:rPr>
        <w:t>mértékéről és a támogatottak létszámáról minden év novemberében a Képviselő-testület határozattal dönt.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lang w:eastAsia="hu-HU"/>
        </w:rPr>
      </w:pPr>
    </w:p>
    <w:p w:rsidR="00270CD1" w:rsidRPr="00D56515" w:rsidRDefault="00270CD1" w:rsidP="00270CD1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Theme="minorHAnsi" w:hAnsiTheme="minorHAnsi" w:cstheme="minorHAnsi"/>
          <w:b/>
          <w:lang w:eastAsia="hu-HU"/>
        </w:rPr>
      </w:pPr>
      <w:r w:rsidRPr="00D56515">
        <w:rPr>
          <w:rFonts w:asciiTheme="minorHAnsi" w:hAnsiTheme="minorHAnsi" w:cstheme="minorHAnsi"/>
          <w:b/>
          <w:lang w:eastAsia="hu-HU"/>
        </w:rPr>
        <w:t>II. fejezet</w:t>
      </w:r>
    </w:p>
    <w:p w:rsidR="003C30DA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D56515">
        <w:rPr>
          <w:rFonts w:asciiTheme="minorHAnsi" w:hAnsiTheme="minorHAnsi" w:cstheme="minorHAnsi"/>
          <w:b/>
          <w:lang w:eastAsia="hu-HU"/>
        </w:rPr>
        <w:t>Eljárási rendelkezések</w:t>
      </w:r>
    </w:p>
    <w:p w:rsidR="00D56515" w:rsidRPr="00D56515" w:rsidRDefault="00D56515" w:rsidP="00D5651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hu-HU"/>
        </w:rPr>
      </w:pPr>
    </w:p>
    <w:p w:rsidR="003C30DA" w:rsidRPr="00D56515" w:rsidRDefault="003C30DA" w:rsidP="003C30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D56515">
        <w:rPr>
          <w:rFonts w:asciiTheme="minorHAnsi" w:hAnsiTheme="minorHAnsi" w:cstheme="minorHAnsi"/>
          <w:b/>
          <w:lang w:eastAsia="hu-HU"/>
        </w:rPr>
        <w:t>§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lang w:eastAsia="hu-HU"/>
        </w:rPr>
      </w:pPr>
    </w:p>
    <w:p w:rsidR="00270CD1" w:rsidRPr="00A534C4" w:rsidRDefault="005E363E" w:rsidP="005E363E">
      <w:pPr>
        <w:pStyle w:val="Listaszerbekezds"/>
        <w:numPr>
          <w:ilvl w:val="0"/>
          <w:numId w:val="27"/>
        </w:numPr>
        <w:ind w:left="0" w:firstLine="0"/>
        <w:jc w:val="both"/>
      </w:pPr>
      <w:r>
        <w:t>A s</w:t>
      </w:r>
      <w:r w:rsidR="00D37AF6">
        <w:t xml:space="preserve">zociális </w:t>
      </w:r>
      <w:r w:rsidR="006851C2">
        <w:t>ellátások m</w:t>
      </w:r>
      <w:r w:rsidR="00D37AF6">
        <w:t>egállapítására irányuló kérelm</w:t>
      </w:r>
      <w:r w:rsidR="006851C2">
        <w:t>et a polgármesteri Hivatal szociális igazgatási feladatokat ellátó ügyintézőjénél kell benyújtani, illetőleg oda címezni.</w:t>
      </w:r>
      <w:r>
        <w:t xml:space="preserve"> </w:t>
      </w:r>
      <w:r w:rsidR="00270CD1" w:rsidRPr="005E363E">
        <w:rPr>
          <w:rFonts w:asciiTheme="minorHAnsi" w:hAnsiTheme="minorHAnsi" w:cstheme="minorHAnsi"/>
        </w:rPr>
        <w:t xml:space="preserve">A szociális </w:t>
      </w:r>
      <w:r w:rsidR="00D37AF6" w:rsidRPr="005E363E">
        <w:rPr>
          <w:rFonts w:asciiTheme="minorHAnsi" w:hAnsiTheme="minorHAnsi" w:cstheme="minorHAnsi"/>
        </w:rPr>
        <w:t xml:space="preserve">megállapítására irányuló </w:t>
      </w:r>
      <w:r w:rsidR="00270CD1" w:rsidRPr="005E363E">
        <w:rPr>
          <w:rFonts w:asciiTheme="minorHAnsi" w:hAnsiTheme="minorHAnsi" w:cstheme="minorHAnsi"/>
        </w:rPr>
        <w:t>kérelmet az erre a célra rendszeresített for</w:t>
      </w:r>
      <w:r w:rsidR="00D37AF6" w:rsidRPr="005E363E">
        <w:rPr>
          <w:rFonts w:asciiTheme="minorHAnsi" w:hAnsiTheme="minorHAnsi" w:cstheme="minorHAnsi"/>
        </w:rPr>
        <w:t xml:space="preserve">manyomtatványokon </w:t>
      </w:r>
      <w:r w:rsidR="00270CD1" w:rsidRPr="005E363E">
        <w:rPr>
          <w:rFonts w:asciiTheme="minorHAnsi" w:hAnsiTheme="minorHAnsi" w:cstheme="minorHAnsi"/>
        </w:rPr>
        <w:t>i</w:t>
      </w:r>
      <w:r w:rsidR="00D37AF6" w:rsidRPr="005E363E">
        <w:rPr>
          <w:rFonts w:asciiTheme="minorHAnsi" w:hAnsiTheme="minorHAnsi" w:cstheme="minorHAnsi"/>
        </w:rPr>
        <w:t>s l</w:t>
      </w:r>
      <w:r w:rsidRPr="005E363E">
        <w:rPr>
          <w:rFonts w:asciiTheme="minorHAnsi" w:hAnsiTheme="minorHAnsi" w:cstheme="minorHAnsi"/>
        </w:rPr>
        <w:t>e</w:t>
      </w:r>
      <w:r w:rsidR="00D37AF6" w:rsidRPr="005E363E">
        <w:rPr>
          <w:rFonts w:asciiTheme="minorHAnsi" w:hAnsiTheme="minorHAnsi" w:cstheme="minorHAnsi"/>
        </w:rPr>
        <w:t>het kérelmezni.</w:t>
      </w:r>
      <w:r w:rsidR="00270CD1" w:rsidRPr="005E363E">
        <w:rPr>
          <w:rFonts w:asciiTheme="minorHAnsi" w:hAnsiTheme="minorHAnsi" w:cstheme="minorHAnsi"/>
        </w:rPr>
        <w:t xml:space="preserve"> </w:t>
      </w:r>
    </w:p>
    <w:p w:rsidR="00A534C4" w:rsidRDefault="00A534C4" w:rsidP="005E363E">
      <w:pPr>
        <w:pStyle w:val="Listaszerbekezds"/>
        <w:numPr>
          <w:ilvl w:val="0"/>
          <w:numId w:val="27"/>
        </w:numPr>
        <w:ind w:left="0" w:firstLine="0"/>
        <w:jc w:val="both"/>
      </w:pPr>
      <w:r>
        <w:t>A kérelemnek tartalmaznia kell:</w:t>
      </w:r>
    </w:p>
    <w:p w:rsidR="00A534C4" w:rsidRPr="00A534C4" w:rsidRDefault="00A534C4" w:rsidP="00A534C4">
      <w:pPr>
        <w:pStyle w:val="Listaszerbekezds"/>
        <w:numPr>
          <w:ilvl w:val="0"/>
          <w:numId w:val="40"/>
        </w:numPr>
        <w:spacing w:after="0" w:line="240" w:lineRule="auto"/>
        <w:jc w:val="both"/>
      </w:pPr>
      <w:r w:rsidRPr="00A534C4">
        <w:t>a kérelmező nevét</w:t>
      </w:r>
    </w:p>
    <w:p w:rsidR="00A534C4" w:rsidRPr="00A534C4" w:rsidRDefault="00A534C4" w:rsidP="00A534C4">
      <w:pPr>
        <w:pStyle w:val="Listaszerbekezds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A534C4">
        <w:rPr>
          <w:rFonts w:asciiTheme="minorHAnsi" w:hAnsiTheme="minorHAnsi" w:cstheme="minorHAnsi"/>
          <w:lang w:eastAsia="hu-HU"/>
        </w:rPr>
        <w:t>születési helyét és idejét,</w:t>
      </w:r>
    </w:p>
    <w:p w:rsidR="00A534C4" w:rsidRPr="00A534C4" w:rsidRDefault="00A534C4" w:rsidP="00A534C4">
      <w:pPr>
        <w:pStyle w:val="Listaszerbekezds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A534C4">
        <w:rPr>
          <w:rFonts w:asciiTheme="minorHAnsi" w:hAnsiTheme="minorHAnsi" w:cstheme="minorHAnsi"/>
          <w:lang w:eastAsia="hu-HU"/>
        </w:rPr>
        <w:t>anyja nevét,</w:t>
      </w:r>
    </w:p>
    <w:p w:rsidR="00A534C4" w:rsidRPr="00A534C4" w:rsidRDefault="00A534C4" w:rsidP="00A534C4">
      <w:pPr>
        <w:pStyle w:val="Listaszerbekezds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A534C4">
        <w:rPr>
          <w:rFonts w:asciiTheme="minorHAnsi" w:hAnsiTheme="minorHAnsi" w:cstheme="minorHAnsi"/>
          <w:lang w:eastAsia="hu-HU"/>
        </w:rPr>
        <w:t>állandó lakóhelyét,</w:t>
      </w:r>
    </w:p>
    <w:p w:rsidR="00A534C4" w:rsidRPr="00A534C4" w:rsidRDefault="00A534C4" w:rsidP="00A534C4">
      <w:pPr>
        <w:pStyle w:val="Listaszerbekezds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A534C4">
        <w:rPr>
          <w:rFonts w:asciiTheme="minorHAnsi" w:hAnsiTheme="minorHAnsi" w:cstheme="minorHAnsi"/>
          <w:lang w:eastAsia="hu-HU"/>
        </w:rPr>
        <w:t>tartózkodási helyét,</w:t>
      </w:r>
    </w:p>
    <w:p w:rsidR="00A534C4" w:rsidRPr="00A534C4" w:rsidRDefault="00A534C4" w:rsidP="00A534C4">
      <w:pPr>
        <w:pStyle w:val="Listaszerbekezds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A534C4">
        <w:rPr>
          <w:rFonts w:asciiTheme="minorHAnsi" w:hAnsiTheme="minorHAnsi" w:cstheme="minorHAnsi"/>
          <w:lang w:eastAsia="hu-HU"/>
        </w:rPr>
        <w:t>társadalombiztosítási azonosító jelét (TAJ-szám)</w:t>
      </w:r>
    </w:p>
    <w:p w:rsidR="00A534C4" w:rsidRPr="00A534C4" w:rsidRDefault="00A534C4" w:rsidP="00A534C4">
      <w:pPr>
        <w:pStyle w:val="Listaszerbekezds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A534C4">
        <w:rPr>
          <w:rFonts w:asciiTheme="minorHAnsi" w:hAnsiTheme="minorHAnsi" w:cstheme="minorHAnsi"/>
          <w:lang w:eastAsia="hu-HU"/>
        </w:rPr>
        <w:t>a kérelmezővel egy háztartásban élők </w:t>
      </w:r>
      <w:r w:rsidRPr="00A534C4">
        <w:rPr>
          <w:rFonts w:asciiTheme="minorHAnsi" w:hAnsiTheme="minorHAnsi" w:cstheme="minorHAnsi"/>
          <w:i/>
          <w:iCs/>
          <w:lang w:eastAsia="hu-HU"/>
        </w:rPr>
        <w:t>a) – </w:t>
      </w:r>
      <w:hyperlink r:id="rId11" w:anchor="SZ6.@BE(2)@POF)" w:history="1">
        <w:r w:rsidRPr="00A534C4">
          <w:rPr>
            <w:rFonts w:asciiTheme="minorHAnsi" w:hAnsiTheme="minorHAnsi" w:cstheme="minorHAnsi"/>
            <w:u w:val="single"/>
            <w:lang w:eastAsia="hu-HU"/>
          </w:rPr>
          <w:t>f) pont</w:t>
        </w:r>
      </w:hyperlink>
      <w:r w:rsidRPr="00A534C4">
        <w:rPr>
          <w:rFonts w:asciiTheme="minorHAnsi" w:hAnsiTheme="minorHAnsi" w:cstheme="minorHAnsi"/>
          <w:lang w:eastAsia="hu-HU"/>
        </w:rPr>
        <w:t>ban felsorolt személyi adatait.</w:t>
      </w:r>
    </w:p>
    <w:p w:rsidR="00D56515" w:rsidRPr="00D56515" w:rsidRDefault="00D56515" w:rsidP="00D56515">
      <w:pPr>
        <w:tabs>
          <w:tab w:val="center" w:pos="28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37AF6" w:rsidRDefault="00D37AF6" w:rsidP="004A444B">
      <w:pPr>
        <w:pStyle w:val="Listaszerbekezds"/>
        <w:numPr>
          <w:ilvl w:val="0"/>
          <w:numId w:val="2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 rendeletben meghatározott ellátások iránti kérelem benyújtásakor a kérelmezőnek büntetőjogi felelőssége tudatában nyilatkoznia kell a saját, valamint a családjában vagy háztartásában élő személyek jö</w:t>
      </w:r>
      <w:r w:rsidR="005C2C39">
        <w:rPr>
          <w:rFonts w:asciiTheme="minorHAnsi" w:hAnsiTheme="minorHAnsi" w:cstheme="minorHAnsi"/>
        </w:rPr>
        <w:t>vedelmi és vagyoni viszony</w:t>
      </w:r>
      <w:r>
        <w:rPr>
          <w:rFonts w:asciiTheme="minorHAnsi" w:hAnsiTheme="minorHAnsi" w:cstheme="minorHAnsi"/>
        </w:rPr>
        <w:t>áról.</w:t>
      </w:r>
    </w:p>
    <w:p w:rsidR="00D37AF6" w:rsidRPr="00D37AF6" w:rsidRDefault="00D37AF6" w:rsidP="00D37AF6">
      <w:pPr>
        <w:pStyle w:val="Listaszerbekezds"/>
        <w:rPr>
          <w:rFonts w:asciiTheme="minorHAnsi" w:hAnsiTheme="minorHAnsi" w:cstheme="minorHAnsi"/>
        </w:rPr>
      </w:pPr>
    </w:p>
    <w:p w:rsidR="005C2C39" w:rsidRDefault="005C2C39" w:rsidP="004A444B">
      <w:pPr>
        <w:pStyle w:val="Listaszerbekezds"/>
        <w:numPr>
          <w:ilvl w:val="0"/>
          <w:numId w:val="2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kérelemhez mellékelni kell a kérelmező és családtagjai rendszeres jövedelmének igazolására szolgáló jövedelemigazolásokat. Rendszeres jövedelem és pénzellátás igazolására felhasználható:</w:t>
      </w:r>
    </w:p>
    <w:p w:rsidR="005C2C39" w:rsidRPr="005C2C39" w:rsidRDefault="005C2C39" w:rsidP="005C2C39">
      <w:pPr>
        <w:pStyle w:val="Listaszerbekezds"/>
        <w:rPr>
          <w:rFonts w:asciiTheme="minorHAnsi" w:hAnsiTheme="minorHAnsi" w:cstheme="minorHAnsi"/>
        </w:rPr>
      </w:pPr>
    </w:p>
    <w:p w:rsidR="00270CD1" w:rsidRDefault="005C2C39" w:rsidP="005C2C39">
      <w:pPr>
        <w:pStyle w:val="Listaszerbekezds"/>
        <w:numPr>
          <w:ilvl w:val="0"/>
          <w:numId w:val="39"/>
        </w:numPr>
        <w:tabs>
          <w:tab w:val="center" w:pos="426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kérelem benyújtását megelőző hónapról munkáltató által kiállított jövedelemigazolás,</w:t>
      </w:r>
    </w:p>
    <w:p w:rsidR="005C2C39" w:rsidRPr="00D56515" w:rsidRDefault="005C2C39" w:rsidP="005C2C39">
      <w:pPr>
        <w:pStyle w:val="Listaszerbekezds"/>
        <w:numPr>
          <w:ilvl w:val="0"/>
          <w:numId w:val="39"/>
        </w:numPr>
        <w:tabs>
          <w:tab w:val="center" w:pos="426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rendszeres pénzellátás esetén a Nyugdíjfolyósító Igazgatóság tárgyév januárjában kiküldött értesítése, vagy az ellátást megállapító határozata, valamint a kérelem benyújtását megelőző havi bankszámlakivonat, vagy utolsó havi nyugdíjszelvény</w:t>
      </w:r>
      <w:r w:rsidR="00E61AFF">
        <w:rPr>
          <w:rFonts w:asciiTheme="minorHAnsi" w:hAnsiTheme="minorHAnsi" w:cstheme="minorHAnsi"/>
        </w:rPr>
        <w:t xml:space="preserve"> a nyugdíjfolyósító törzsszámot igazoló papír mellék</w:t>
      </w:r>
      <w:r w:rsidR="00921E11">
        <w:rPr>
          <w:rFonts w:asciiTheme="minorHAnsi" w:hAnsiTheme="minorHAnsi" w:cstheme="minorHAnsi"/>
        </w:rPr>
        <w:t>elésével,</w:t>
      </w:r>
      <w:bookmarkStart w:id="0" w:name="_GoBack"/>
      <w:bookmarkEnd w:id="0"/>
    </w:p>
    <w:p w:rsidR="005C2C39" w:rsidRPr="005C2C39" w:rsidRDefault="005C2C39" w:rsidP="005C2C39">
      <w:pPr>
        <w:pStyle w:val="Listaszerbekezds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5C2C39">
        <w:rPr>
          <w:rFonts w:asciiTheme="minorHAnsi" w:hAnsiTheme="minorHAnsi" w:cstheme="minorHAnsi"/>
          <w:lang w:eastAsia="hu-HU"/>
        </w:rPr>
        <w:t>gyermektartásdíjat megállapító jogerős bírósági ítélet másolata, vagy a gyermektartásdíj összegéről a felek peren kívül létrejött írásbeli egyezségének másolata,</w:t>
      </w:r>
    </w:p>
    <w:p w:rsidR="005C2C39" w:rsidRPr="005C2C39" w:rsidRDefault="005C2C39" w:rsidP="005C2C39">
      <w:pPr>
        <w:pStyle w:val="Listaszerbekezds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5C2C39">
        <w:rPr>
          <w:rFonts w:asciiTheme="minorHAnsi" w:hAnsiTheme="minorHAnsi" w:cstheme="minorHAnsi"/>
          <w:lang w:eastAsia="hu-HU"/>
        </w:rPr>
        <w:t>vállalkozásból származó jövedelem esetén adóbevallás,</w:t>
      </w:r>
    </w:p>
    <w:p w:rsidR="005C2C39" w:rsidRPr="005C2C39" w:rsidRDefault="005C2C39" w:rsidP="005C2C39">
      <w:pPr>
        <w:pStyle w:val="Listaszerbekezds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5C2C39">
        <w:rPr>
          <w:rFonts w:asciiTheme="minorHAnsi" w:hAnsiTheme="minorHAnsi" w:cstheme="minorHAnsi"/>
          <w:lang w:eastAsia="hu-HU"/>
        </w:rPr>
        <w:t>lakás vagy nem lakás céljára szolgáló helyiség részben vagy egészben történő bérbeadásáról szóló szerződés másolata,</w:t>
      </w:r>
    </w:p>
    <w:p w:rsidR="005C2C39" w:rsidRPr="005C2C39" w:rsidRDefault="005C2C39" w:rsidP="005C2C39">
      <w:pPr>
        <w:pStyle w:val="Listaszerbekezds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5C2C39">
        <w:rPr>
          <w:rFonts w:asciiTheme="minorHAnsi" w:hAnsiTheme="minorHAnsi" w:cstheme="minorHAnsi"/>
          <w:lang w:eastAsia="hu-HU"/>
        </w:rPr>
        <w:t>ösztöndíjat folyósító szerv által kiállított jövedelemigazolás,</w:t>
      </w:r>
    </w:p>
    <w:p w:rsidR="005C2C39" w:rsidRPr="005C2C39" w:rsidRDefault="005C2C39" w:rsidP="005C2C39">
      <w:pPr>
        <w:pStyle w:val="Listaszerbekezds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5C2C39">
        <w:rPr>
          <w:rFonts w:asciiTheme="minorHAnsi" w:hAnsiTheme="minorHAnsi" w:cstheme="minorHAnsi"/>
          <w:lang w:eastAsia="hu-HU"/>
        </w:rPr>
        <w:lastRenderedPageBreak/>
        <w:t>álláskeresési támogatásban részesülő esetében a támogatás megállapításáról szóló határozat és a kérelem benyújtását megelőző hónap csekkszelvénye, folyószámla kivonata,</w:t>
      </w:r>
    </w:p>
    <w:p w:rsidR="005C2C39" w:rsidRPr="005C2C39" w:rsidRDefault="005C2C39" w:rsidP="005C2C39">
      <w:pPr>
        <w:pStyle w:val="Listaszerbekezds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5C2C39">
        <w:rPr>
          <w:rFonts w:asciiTheme="minorHAnsi" w:hAnsiTheme="minorHAnsi" w:cstheme="minorHAnsi"/>
          <w:lang w:eastAsia="hu-HU"/>
        </w:rPr>
        <w:t>álláskeresési támogatásban nem részesülő esetében nyilatkozat a kérelem benyújtásának hónapját közvetlenül megelőző tizenkét hónap alatt szerzett, nem rendszeres munkavégzésből származó havi átlagjövedelemről,</w:t>
      </w:r>
    </w:p>
    <w:p w:rsidR="005C2C39" w:rsidRPr="005C2C39" w:rsidRDefault="005C2C39" w:rsidP="005C2C39">
      <w:pPr>
        <w:pStyle w:val="Listaszerbekezds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5C2C39">
        <w:rPr>
          <w:rFonts w:asciiTheme="minorHAnsi" w:hAnsiTheme="minorHAnsi" w:cstheme="minorHAnsi"/>
          <w:lang w:eastAsia="hu-HU"/>
        </w:rPr>
        <w:t>tanulói vagy hallgatói jogviszony igazolása,</w:t>
      </w:r>
    </w:p>
    <w:p w:rsidR="005C2C39" w:rsidRPr="005C2C39" w:rsidRDefault="005C2C39" w:rsidP="005C2C39">
      <w:pPr>
        <w:pStyle w:val="Listaszerbekezds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5C2C39">
        <w:rPr>
          <w:rFonts w:asciiTheme="minorHAnsi" w:hAnsiTheme="minorHAnsi" w:cstheme="minorHAnsi"/>
          <w:lang w:eastAsia="hu-HU"/>
        </w:rPr>
        <w:t>havi rendszeres jövedelem megszűnéséről vagy a vállalkozási tevékenység megszűnéséről szóló irat,</w:t>
      </w:r>
    </w:p>
    <w:p w:rsidR="005C2C39" w:rsidRPr="005C2C39" w:rsidRDefault="005C2C39" w:rsidP="005C2C39">
      <w:pPr>
        <w:pStyle w:val="Listaszerbekezds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5C2C39">
        <w:rPr>
          <w:rFonts w:asciiTheme="minorHAnsi" w:hAnsiTheme="minorHAnsi" w:cstheme="minorHAnsi"/>
          <w:lang w:eastAsia="hu-HU"/>
        </w:rPr>
        <w:t>közfoglalkoztatás esetében munkaszerződés, vagy a munkáltató igazolása,</w:t>
      </w:r>
    </w:p>
    <w:p w:rsidR="005C2C39" w:rsidRPr="005C2C39" w:rsidRDefault="005C2C39" w:rsidP="005C2C39">
      <w:pPr>
        <w:pStyle w:val="Listaszerbekezds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5C2C39">
        <w:rPr>
          <w:rFonts w:asciiTheme="minorHAnsi" w:hAnsiTheme="minorHAnsi" w:cstheme="minorHAnsi"/>
          <w:lang w:eastAsia="hu-HU"/>
        </w:rPr>
        <w:t>Járási Hivatal által folyósított ellátás esetében a támogatás megállapításáról szóló határozat és a kérelem benyújtását megelőző hónap csekkszelvénye, folyószámla kivonata.</w:t>
      </w:r>
    </w:p>
    <w:p w:rsidR="005C2C39" w:rsidRPr="00D56515" w:rsidRDefault="005C2C39" w:rsidP="00D56515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270CD1" w:rsidRDefault="005E363E" w:rsidP="004A444B">
      <w:pPr>
        <w:pStyle w:val="Listaszerbekezds"/>
        <w:numPr>
          <w:ilvl w:val="0"/>
          <w:numId w:val="27"/>
        </w:numPr>
        <w:tabs>
          <w:tab w:val="center" w:pos="426"/>
        </w:tabs>
        <w:spacing w:after="0" w:line="240" w:lineRule="auto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kérelemben szereplő jövedelemből csak a gyermektartásdíj címén levont vagy kifizetett összeg vehető figyelembe csökkentő tényezőként.</w:t>
      </w:r>
    </w:p>
    <w:p w:rsidR="00E3477B" w:rsidRDefault="00E3477B" w:rsidP="00E3477B">
      <w:pPr>
        <w:pStyle w:val="Listaszerbekezds"/>
        <w:tabs>
          <w:tab w:val="center" w:pos="426"/>
        </w:tabs>
        <w:spacing w:after="0" w:line="240" w:lineRule="auto"/>
        <w:ind w:left="0"/>
        <w:rPr>
          <w:rFonts w:asciiTheme="minorHAnsi" w:hAnsiTheme="minorHAnsi" w:cstheme="minorHAnsi"/>
        </w:rPr>
      </w:pPr>
    </w:p>
    <w:p w:rsidR="005E363E" w:rsidRPr="00B16AF7" w:rsidRDefault="005E363E" w:rsidP="00E3477B">
      <w:pPr>
        <w:pStyle w:val="Listaszerbekezds"/>
        <w:numPr>
          <w:ilvl w:val="0"/>
          <w:numId w:val="2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Amennyiben kérelmező jövedelemmel nem rendelkező, nem tanköteles, nappali tagozaton tanulmányokat </w:t>
      </w:r>
      <w:r w:rsidR="00A534C4">
        <w:rPr>
          <w:rFonts w:asciiTheme="minorHAnsi" w:hAnsiTheme="minorHAnsi" w:cstheme="minorHAnsi"/>
        </w:rPr>
        <w:t>nem folytató aktív korú személy, továbbá abban az esetben, ha kérelmező</w:t>
      </w:r>
      <w:r>
        <w:rPr>
          <w:rFonts w:asciiTheme="minorHAnsi" w:hAnsiTheme="minorHAnsi" w:cstheme="minorHAnsi"/>
        </w:rPr>
        <w:t xml:space="preserve"> jövedelme kizárólag alkalmi munkából származik</w:t>
      </w:r>
      <w:r w:rsidR="00A534C4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csatolni</w:t>
      </w:r>
      <w:r w:rsidR="00A534C4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kell az illetékes állami foglalkoztatási szerv igazolását arról, hogy az állami foglalkoztatási szervvel együttműködik, annak nyilvántartásában regisztrált munkanélküliként szerepel.</w:t>
      </w:r>
    </w:p>
    <w:p w:rsidR="00B16AF7" w:rsidRPr="00B16AF7" w:rsidRDefault="00B16AF7" w:rsidP="00B16AF7">
      <w:pPr>
        <w:pStyle w:val="Listaszerbekezds"/>
        <w:rPr>
          <w:rFonts w:asciiTheme="minorHAnsi" w:hAnsiTheme="minorHAnsi" w:cstheme="minorHAnsi"/>
        </w:rPr>
      </w:pPr>
    </w:p>
    <w:p w:rsidR="00B16AF7" w:rsidRPr="00E3477B" w:rsidRDefault="00270CD1" w:rsidP="00720034">
      <w:pPr>
        <w:pStyle w:val="Listaszerbekezds"/>
        <w:numPr>
          <w:ilvl w:val="0"/>
          <w:numId w:val="2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E3477B">
        <w:rPr>
          <w:rFonts w:asciiTheme="minorHAnsi" w:hAnsiTheme="minorHAnsi" w:cstheme="minorHAnsi"/>
        </w:rPr>
        <w:t xml:space="preserve">A </w:t>
      </w:r>
      <w:r w:rsidR="00E3477B">
        <w:rPr>
          <w:rFonts w:asciiTheme="minorHAnsi" w:hAnsiTheme="minorHAnsi" w:cstheme="minorHAnsi"/>
        </w:rPr>
        <w:t>kérelemben és a jövedelem-, illetve vagyonnyilatkozatban szereplő adatok, tények valódisága az eljárás során, szükség esetén, a kérelmező által megadott tartózkodási helyen elvégzett környezettanulmánnyal ellenőrizhető.</w:t>
      </w:r>
    </w:p>
    <w:p w:rsidR="004A444B" w:rsidRPr="00B16AF7" w:rsidRDefault="004A444B" w:rsidP="00270CD1">
      <w:pPr>
        <w:jc w:val="center"/>
        <w:rPr>
          <w:rFonts w:asciiTheme="minorHAnsi" w:hAnsiTheme="minorHAnsi" w:cstheme="minorHAnsi"/>
          <w:b/>
        </w:rPr>
      </w:pPr>
    </w:p>
    <w:p w:rsidR="00B16AF7" w:rsidRDefault="00B16AF7" w:rsidP="00270CD1">
      <w:pPr>
        <w:jc w:val="center"/>
        <w:rPr>
          <w:rFonts w:asciiTheme="minorHAnsi" w:hAnsiTheme="minorHAnsi" w:cstheme="minorHAnsi"/>
        </w:rPr>
      </w:pPr>
    </w:p>
    <w:p w:rsidR="00270CD1" w:rsidRPr="00B16AF7" w:rsidRDefault="00270CD1" w:rsidP="00B16AF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B16AF7">
        <w:rPr>
          <w:rFonts w:asciiTheme="minorHAnsi" w:hAnsiTheme="minorHAnsi" w:cstheme="minorHAnsi"/>
          <w:b/>
        </w:rPr>
        <w:t xml:space="preserve"> A jogosulatlanul igénybevett támogatás megtérítése</w:t>
      </w:r>
    </w:p>
    <w:p w:rsidR="00B16AF7" w:rsidRPr="00B16AF7" w:rsidRDefault="00B16AF7" w:rsidP="00B16AF7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B16AF7">
        <w:rPr>
          <w:rFonts w:asciiTheme="minorHAnsi" w:hAnsiTheme="minorHAnsi" w:cstheme="minorHAnsi"/>
          <w:b/>
        </w:rPr>
        <w:t xml:space="preserve">§ </w:t>
      </w:r>
    </w:p>
    <w:p w:rsidR="00B16AF7" w:rsidRPr="00B16AF7" w:rsidRDefault="00B16AF7" w:rsidP="00B16AF7">
      <w:pPr>
        <w:pStyle w:val="Listaszerbekezds"/>
        <w:rPr>
          <w:rFonts w:asciiTheme="minorHAnsi" w:hAnsiTheme="minorHAnsi" w:cstheme="minorHAnsi"/>
        </w:rPr>
      </w:pPr>
    </w:p>
    <w:p w:rsidR="00270CD1" w:rsidRPr="003E2B31" w:rsidRDefault="00270CD1" w:rsidP="00B16AF7">
      <w:pPr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jogosulatlanul igénybevett támogatás megtérítésével kapcsolatban a Szoctv. </w:t>
      </w:r>
      <w:hyperlink r:id="rId12" w:anchor="SZ17" w:history="1">
        <w:r w:rsidRPr="003E2B31">
          <w:rPr>
            <w:rStyle w:val="Hiperhivatkozs"/>
            <w:rFonts w:asciiTheme="minorHAnsi" w:hAnsiTheme="minorHAnsi" w:cstheme="minorHAnsi"/>
          </w:rPr>
          <w:t>17. §</w:t>
        </w:r>
      </w:hyperlink>
      <w:r w:rsidRPr="003E2B31">
        <w:rPr>
          <w:rFonts w:asciiTheme="minorHAnsi" w:hAnsiTheme="minorHAnsi" w:cstheme="minorHAnsi"/>
        </w:rPr>
        <w:t>-ának rendelkezéseit kell alkalmazni.</w:t>
      </w:r>
    </w:p>
    <w:p w:rsidR="003C30DA" w:rsidRPr="003E2B31" w:rsidRDefault="003C30DA" w:rsidP="00270CD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46574C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46574C">
        <w:rPr>
          <w:rFonts w:asciiTheme="minorHAnsi" w:hAnsiTheme="minorHAnsi" w:cstheme="minorHAnsi"/>
          <w:b/>
          <w:lang w:eastAsia="hu-HU"/>
        </w:rPr>
        <w:t xml:space="preserve">A települési támogatás </w:t>
      </w:r>
    </w:p>
    <w:p w:rsidR="003C30DA" w:rsidRPr="0046574C" w:rsidRDefault="003C30DA" w:rsidP="00B16AF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46574C">
        <w:rPr>
          <w:rFonts w:asciiTheme="minorHAnsi" w:hAnsiTheme="minorHAnsi" w:cstheme="minorHAnsi"/>
          <w:b/>
          <w:lang w:eastAsia="hu-HU"/>
        </w:rPr>
        <w:t>§</w:t>
      </w:r>
    </w:p>
    <w:p w:rsidR="003C30DA" w:rsidRPr="003E2B31" w:rsidRDefault="003C30DA" w:rsidP="004A444B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Települési támogatás:</w:t>
      </w:r>
    </w:p>
    <w:p w:rsidR="003C30DA" w:rsidRPr="003E2B31" w:rsidRDefault="004606CE" w:rsidP="00B16AF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rendkívüli települési támogatás</w:t>
      </w:r>
      <w:r w:rsidR="003C30DA" w:rsidRPr="003E2B31">
        <w:rPr>
          <w:rFonts w:asciiTheme="minorHAnsi" w:hAnsiTheme="minorHAnsi" w:cstheme="minorHAnsi"/>
          <w:lang w:eastAsia="hu-HU"/>
        </w:rPr>
        <w:t>;</w:t>
      </w:r>
    </w:p>
    <w:p w:rsidR="003C30DA" w:rsidRPr="003E2B31" w:rsidRDefault="003C30DA" w:rsidP="00B16AF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 lakhatás támogatáshoz való hozzájárulás;</w:t>
      </w:r>
    </w:p>
    <w:p w:rsidR="003C30DA" w:rsidRPr="003E2B31" w:rsidRDefault="003C30DA" w:rsidP="00B16AF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az egészségi állapot megőrzését jelentő szolgáltatások költségeihez való hozzájárulás;</w:t>
      </w:r>
    </w:p>
    <w:p w:rsidR="003C30DA" w:rsidRPr="003E2B31" w:rsidRDefault="006D189F" w:rsidP="00B16AF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temetési támogatás</w:t>
      </w:r>
      <w:r w:rsidR="003C30DA" w:rsidRPr="003E2B31">
        <w:rPr>
          <w:rFonts w:asciiTheme="minorHAnsi" w:hAnsiTheme="minorHAnsi" w:cstheme="minorHAnsi"/>
          <w:lang w:eastAsia="hu-HU"/>
        </w:rPr>
        <w:t>;</w:t>
      </w:r>
    </w:p>
    <w:p w:rsidR="003C30DA" w:rsidRPr="003E2B31" w:rsidRDefault="003C30DA" w:rsidP="00B16AF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köztemetés;</w:t>
      </w:r>
    </w:p>
    <w:p w:rsidR="00C2448B" w:rsidRPr="003E2B31" w:rsidRDefault="003C30DA" w:rsidP="00B16AF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babaköszöntő pénzbeli támogatás</w:t>
      </w:r>
      <w:r w:rsidRPr="003E2B31">
        <w:rPr>
          <w:rFonts w:asciiTheme="minorHAnsi" w:hAnsiTheme="minorHAnsi" w:cstheme="minorHAnsi"/>
          <w:b/>
          <w:i/>
          <w:lang w:eastAsia="hu-HU"/>
        </w:rPr>
        <w:t>;</w:t>
      </w:r>
      <w:r w:rsidR="00C2448B" w:rsidRPr="003E2B31">
        <w:rPr>
          <w:rFonts w:asciiTheme="minorHAnsi" w:hAnsiTheme="minorHAnsi" w:cstheme="minorHAnsi"/>
          <w:lang w:eastAsia="hu-HU"/>
        </w:rPr>
        <w:t xml:space="preserve"> </w:t>
      </w:r>
    </w:p>
    <w:p w:rsidR="00C2448B" w:rsidRPr="003E2B31" w:rsidRDefault="00C2448B" w:rsidP="00B16AF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gyermekétkezési térítési díjhoz nyújtott támogatás;</w:t>
      </w:r>
    </w:p>
    <w:p w:rsidR="003C30DA" w:rsidRPr="003E2B31" w:rsidRDefault="00C2448B" w:rsidP="00B16AF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általános iskolások ösztöndíj támogatása;</w:t>
      </w:r>
    </w:p>
    <w:p w:rsidR="00DD7577" w:rsidRDefault="00C2448B" w:rsidP="00DD757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középfokú oktatási intézményekben tanulók ösztöndíj támogatása;</w:t>
      </w:r>
    </w:p>
    <w:p w:rsidR="00DD7577" w:rsidRPr="00DD7577" w:rsidRDefault="00DD7577" w:rsidP="00DD757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DD7577">
        <w:rPr>
          <w:rFonts w:asciiTheme="minorHAnsi" w:hAnsiTheme="minorHAnsi" w:cstheme="minorHAnsi"/>
          <w:color w:val="000000" w:themeColor="text1"/>
          <w:lang w:eastAsia="hu-HU"/>
        </w:rPr>
        <w:t>Sikeres nyelvvizsgát tevő, középfokú köznevelési intézményben tanulók ösztöndíj</w:t>
      </w:r>
      <w:r w:rsidRPr="00DD7577">
        <w:rPr>
          <w:rFonts w:asciiTheme="minorHAnsi" w:hAnsiTheme="minorHAnsi" w:cstheme="minorHAnsi"/>
          <w:b/>
          <w:color w:val="000000" w:themeColor="text1"/>
          <w:lang w:eastAsia="hu-HU"/>
        </w:rPr>
        <w:t xml:space="preserve"> </w:t>
      </w:r>
      <w:r w:rsidRPr="00DD7577">
        <w:rPr>
          <w:rFonts w:asciiTheme="minorHAnsi" w:hAnsiTheme="minorHAnsi" w:cstheme="minorHAnsi"/>
          <w:color w:val="000000" w:themeColor="text1"/>
          <w:lang w:eastAsia="hu-HU"/>
        </w:rPr>
        <w:t>támogatása</w:t>
      </w:r>
    </w:p>
    <w:p w:rsidR="00C2448B" w:rsidRPr="003E2B31" w:rsidRDefault="00C2448B" w:rsidP="00B16AF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felsőfokú oktatási intézményekben tanulók ösztöndíj támogatása;</w:t>
      </w:r>
    </w:p>
    <w:p w:rsidR="00C41861" w:rsidRDefault="00C41861" w:rsidP="00B16AF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lastRenderedPageBreak/>
        <w:t>karácsonyi támogatás.</w:t>
      </w:r>
    </w:p>
    <w:p w:rsidR="00746A36" w:rsidRPr="003E2B31" w:rsidRDefault="00746A36" w:rsidP="00746A3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Theme="minorHAnsi" w:hAnsiTheme="minorHAnsi" w:cstheme="minorHAnsi"/>
          <w:lang w:eastAsia="hu-HU"/>
        </w:rPr>
      </w:pPr>
    </w:p>
    <w:p w:rsidR="00907FB2" w:rsidRDefault="00907FB2" w:rsidP="004A444B">
      <w:pPr>
        <w:pStyle w:val="Listaszerbekezds"/>
        <w:numPr>
          <w:ilvl w:val="0"/>
          <w:numId w:val="20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 xml:space="preserve">Nem állapítható meg települési támogatás annak az aktív korú személynek, aki, illetve akinek a családjában élő személy álláskeresőként, munkahely keresés céljából nem működik együtt a </w:t>
      </w:r>
      <w:r w:rsidR="00D64180" w:rsidRPr="003E2B31">
        <w:rPr>
          <w:rFonts w:asciiTheme="minorHAnsi" w:hAnsiTheme="minorHAnsi" w:cstheme="minorHAnsi"/>
          <w:lang w:eastAsia="hu-HU"/>
        </w:rPr>
        <w:t>PV</w:t>
      </w:r>
      <w:r w:rsidR="00E3477B">
        <w:rPr>
          <w:rFonts w:asciiTheme="minorHAnsi" w:hAnsiTheme="minorHAnsi" w:cstheme="minorHAnsi"/>
          <w:lang w:eastAsia="hu-HU"/>
        </w:rPr>
        <w:t>MK</w:t>
      </w:r>
      <w:r w:rsidR="00D64180" w:rsidRPr="003E2B31">
        <w:rPr>
          <w:rFonts w:asciiTheme="minorHAnsi" w:hAnsiTheme="minorHAnsi" w:cstheme="minorHAnsi"/>
          <w:lang w:eastAsia="hu-HU"/>
        </w:rPr>
        <w:t xml:space="preserve"> Ceglédi Járási Hivatal Foglalkoztatási Osztályával.</w:t>
      </w:r>
    </w:p>
    <w:p w:rsidR="0046574C" w:rsidRDefault="0046574C" w:rsidP="0046574C">
      <w:pPr>
        <w:pStyle w:val="Listaszerbekezds"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lang w:eastAsia="hu-HU"/>
        </w:rPr>
      </w:pPr>
    </w:p>
    <w:p w:rsidR="00907FB2" w:rsidRPr="003E2B31" w:rsidRDefault="00907FB2" w:rsidP="004A444B">
      <w:pPr>
        <w:pStyle w:val="Listaszerbekezds"/>
        <w:numPr>
          <w:ilvl w:val="0"/>
          <w:numId w:val="20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Különösen indokolt esetben, hatósági tudomás alapján hivatalból is települési támogatásban részesíthető az, aki az e rendeletben meghatározott körülményekkel rendelkezik</w:t>
      </w:r>
      <w:r w:rsidR="006D189F" w:rsidRPr="003E2B31">
        <w:rPr>
          <w:rFonts w:asciiTheme="minorHAnsi" w:hAnsiTheme="minorHAnsi" w:cstheme="minorHAnsi"/>
          <w:lang w:eastAsia="hu-HU"/>
        </w:rPr>
        <w:t>, de települési támogatás iránti kérelmet nem nyújtott be.</w:t>
      </w:r>
    </w:p>
    <w:p w:rsidR="0046574C" w:rsidRDefault="0046574C" w:rsidP="0046574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hu-HU"/>
        </w:rPr>
      </w:pPr>
    </w:p>
    <w:p w:rsidR="00B81037" w:rsidRPr="00F85226" w:rsidRDefault="00B81037" w:rsidP="00F85226">
      <w:pPr>
        <w:pStyle w:val="Listaszerbekezds"/>
        <w:numPr>
          <w:ilvl w:val="0"/>
          <w:numId w:val="20"/>
        </w:numPr>
        <w:tabs>
          <w:tab w:val="center" w:pos="142"/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F85226">
        <w:rPr>
          <w:rFonts w:asciiTheme="minorHAnsi" w:hAnsiTheme="minorHAnsi" w:cstheme="minorHAnsi"/>
          <w:lang w:eastAsia="hu-HU"/>
        </w:rPr>
        <w:t>A települési támogatás egészben vagy részben természetbeni szociális ellátás formájában is nyújtható. A természetbeni szociális ellátás formájáról és módjáról az ellátást megállapító határozatban kell rendelkezni.</w:t>
      </w:r>
    </w:p>
    <w:p w:rsidR="00B81037" w:rsidRPr="0046574C" w:rsidRDefault="00B81037" w:rsidP="00B81037">
      <w:pPr>
        <w:pStyle w:val="Listaszerbekezds"/>
        <w:rPr>
          <w:rFonts w:asciiTheme="minorHAnsi" w:hAnsiTheme="minorHAnsi" w:cstheme="minorHAnsi"/>
          <w:lang w:eastAsia="hu-HU"/>
        </w:rPr>
      </w:pPr>
    </w:p>
    <w:p w:rsidR="00B81037" w:rsidRPr="0046574C" w:rsidRDefault="00B81037" w:rsidP="00F85226">
      <w:pPr>
        <w:pStyle w:val="Listaszerbekezds"/>
        <w:numPr>
          <w:ilvl w:val="0"/>
          <w:numId w:val="20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46574C">
        <w:rPr>
          <w:rFonts w:asciiTheme="minorHAnsi" w:hAnsiTheme="minorHAnsi" w:cstheme="minorHAnsi"/>
          <w:lang w:eastAsia="hu-HU"/>
        </w:rPr>
        <w:t>A természetbeni szociális ellátás formái: élelm</w:t>
      </w:r>
      <w:r>
        <w:rPr>
          <w:rFonts w:asciiTheme="minorHAnsi" w:hAnsiTheme="minorHAnsi" w:cstheme="minorHAnsi"/>
          <w:lang w:eastAsia="hu-HU"/>
        </w:rPr>
        <w:t>iszercsomag-, tüzelő anyag biztosítása, közüzemi díj számla kifizetése</w:t>
      </w:r>
      <w:r w:rsidRPr="0046574C">
        <w:rPr>
          <w:rFonts w:asciiTheme="minorHAnsi" w:hAnsiTheme="minorHAnsi" w:cstheme="minorHAnsi"/>
          <w:lang w:eastAsia="hu-HU"/>
        </w:rPr>
        <w:t>, gyógyszer kiváltása.</w:t>
      </w:r>
    </w:p>
    <w:p w:rsidR="00B81037" w:rsidRPr="0046574C" w:rsidRDefault="00B81037" w:rsidP="00B81037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B81037" w:rsidRPr="0046574C" w:rsidRDefault="00B81037" w:rsidP="00F85226">
      <w:pPr>
        <w:pStyle w:val="Listaszerbekezds"/>
        <w:numPr>
          <w:ilvl w:val="0"/>
          <w:numId w:val="20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46574C">
        <w:rPr>
          <w:rFonts w:asciiTheme="minorHAnsi" w:hAnsiTheme="minorHAnsi" w:cstheme="minorHAnsi"/>
          <w:lang w:eastAsia="hu-HU"/>
        </w:rPr>
        <w:t>A készpénzben megállapított települési támogatás felhasználásáról a jogosult az összeg felvételétől számított 15 napon belül elszámoltatható.</w:t>
      </w:r>
    </w:p>
    <w:p w:rsidR="00B81037" w:rsidRDefault="00B81037" w:rsidP="00B8103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 w:cstheme="minorHAnsi"/>
          <w:lang w:eastAsia="hu-HU"/>
        </w:rPr>
      </w:pPr>
    </w:p>
    <w:p w:rsidR="00B81037" w:rsidRPr="00F85226" w:rsidRDefault="00B81037" w:rsidP="00F85226">
      <w:pPr>
        <w:pStyle w:val="Listaszerbekezds"/>
        <w:numPr>
          <w:ilvl w:val="0"/>
          <w:numId w:val="20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F85226">
        <w:rPr>
          <w:rFonts w:asciiTheme="minorHAnsi" w:hAnsiTheme="minorHAnsi" w:cstheme="minorHAnsi"/>
          <w:lang w:eastAsia="hu-HU"/>
        </w:rPr>
        <w:t>A megállapított támogatás folyósítása elsősorban az ügyfél folyószámlájára történő átutalással vagy postai utalással történik.</w:t>
      </w:r>
    </w:p>
    <w:p w:rsidR="00585617" w:rsidRDefault="00585617" w:rsidP="0046574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hu-HU"/>
        </w:rPr>
      </w:pPr>
    </w:p>
    <w:p w:rsidR="0046574C" w:rsidRPr="0046574C" w:rsidRDefault="0046574C" w:rsidP="0046574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46574C">
        <w:rPr>
          <w:rFonts w:asciiTheme="minorHAnsi" w:hAnsiTheme="minorHAnsi" w:cstheme="minorHAnsi"/>
          <w:b/>
          <w:lang w:eastAsia="hu-HU"/>
        </w:rPr>
        <w:t>Rendkívüli települési támogatás</w:t>
      </w:r>
    </w:p>
    <w:p w:rsidR="003C30DA" w:rsidRPr="0046574C" w:rsidRDefault="003C30DA" w:rsidP="00B16AF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46574C">
        <w:rPr>
          <w:rFonts w:asciiTheme="minorHAnsi" w:hAnsiTheme="minorHAnsi" w:cstheme="minorHAnsi"/>
          <w:b/>
          <w:lang w:eastAsia="hu-HU"/>
        </w:rPr>
        <w:t>§</w:t>
      </w:r>
    </w:p>
    <w:p w:rsidR="004606CE" w:rsidRPr="003E2B31" w:rsidRDefault="004606CE" w:rsidP="004606C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eastAsia="hu-HU"/>
        </w:rPr>
      </w:pPr>
    </w:p>
    <w:p w:rsidR="008814BA" w:rsidRPr="008814BA" w:rsidRDefault="004606CE" w:rsidP="004A444B">
      <w:pPr>
        <w:pStyle w:val="Listaszerbekezds"/>
        <w:numPr>
          <w:ilvl w:val="0"/>
          <w:numId w:val="29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8814BA">
        <w:rPr>
          <w:rFonts w:asciiTheme="minorHAnsi" w:hAnsiTheme="minorHAnsi" w:cstheme="minorHAnsi"/>
          <w:lang w:eastAsia="hu-HU"/>
        </w:rPr>
        <w:t>Rendkívüli települési támogatás állapítható meg annak a létfenntartási gondokkal küzdő személynek, akinek családjában az egy főre jutó jövedelem nem haladja meg a szociális vetítési alap 300%-át, egyedülálló esetén 320 %-át, és önmaga vagy családja létfenntartásáról más</w:t>
      </w:r>
      <w:r w:rsidR="004E22D9" w:rsidRPr="008814BA">
        <w:rPr>
          <w:rFonts w:asciiTheme="minorHAnsi" w:hAnsiTheme="minorHAnsi" w:cstheme="minorHAnsi"/>
          <w:lang w:eastAsia="hu-HU"/>
        </w:rPr>
        <w:t xml:space="preserve"> módon gondoskodni nem tud, vagy alkalmanként jelentkező, nem várt többletkiadásai</w:t>
      </w:r>
      <w:r w:rsidR="00270CD1" w:rsidRPr="008814BA">
        <w:rPr>
          <w:rFonts w:asciiTheme="minorHAnsi" w:hAnsiTheme="minorHAnsi" w:cstheme="minorHAnsi"/>
          <w:lang w:eastAsia="hu-HU"/>
        </w:rPr>
        <w:t xml:space="preserve"> miatt anyagi segítségre szorul, mert</w:t>
      </w:r>
    </w:p>
    <w:p w:rsidR="004E22D9" w:rsidRPr="003E2B31" w:rsidRDefault="004E22D9" w:rsidP="004A44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tartós betegség vagy rokkantság miatt jelentős jövedelemkiesése következett be,</w:t>
      </w:r>
    </w:p>
    <w:p w:rsidR="004606CE" w:rsidRPr="003E2B31" w:rsidRDefault="004606CE" w:rsidP="004A44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elemi kár, vagy sérelmére elkövetett bűncselekményből anyagi kára keletkezett, vagy</w:t>
      </w:r>
    </w:p>
    <w:p w:rsidR="004606CE" w:rsidRPr="003E2B31" w:rsidRDefault="004606CE" w:rsidP="004A44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nyugdíj vagy a más rendszeres ellátás kifizetése a jogosultság megállapításának elhúzódása miatt késik, vagy</w:t>
      </w:r>
    </w:p>
    <w:p w:rsidR="004606CE" w:rsidRPr="003E2B31" w:rsidRDefault="004606CE" w:rsidP="004A44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önhibáján kívül legfeljebb 2 havi közüzemi díjhátraléka halmozódott fel, melyet önerőből nem tud kiegyenlíteni, vagy</w:t>
      </w:r>
    </w:p>
    <w:p w:rsidR="004E22D9" w:rsidRPr="003E2B31" w:rsidRDefault="004E22D9" w:rsidP="004A44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egészségügyi vizsgálaton, felülvizsgálaton nem tud megjelenni, vagy hatósági ügyeit nem tudja intézni, mert az útiköltség megfizetésére nem képes, vagy</w:t>
      </w:r>
    </w:p>
    <w:p w:rsidR="004606CE" w:rsidRPr="003E2B31" w:rsidRDefault="004606CE" w:rsidP="004A44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nagyobb összegű, váratlan vagy előre látott kiadásai vannak, amelyeket önerőből nem tud kiegyenlíteni, vagy</w:t>
      </w:r>
    </w:p>
    <w:p w:rsidR="00D64470" w:rsidRPr="003E2B31" w:rsidRDefault="004606CE" w:rsidP="004A44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gyermek</w:t>
      </w:r>
      <w:r w:rsidR="00C2448B" w:rsidRPr="003E2B31">
        <w:rPr>
          <w:rFonts w:asciiTheme="minorHAnsi" w:hAnsiTheme="minorHAnsi" w:cstheme="minorHAnsi"/>
          <w:lang w:eastAsia="hu-HU"/>
        </w:rPr>
        <w:t>e</w:t>
      </w:r>
      <w:r w:rsidRPr="003E2B31">
        <w:rPr>
          <w:rFonts w:asciiTheme="minorHAnsi" w:hAnsiTheme="minorHAnsi" w:cstheme="minorHAnsi"/>
          <w:lang w:eastAsia="hu-HU"/>
        </w:rPr>
        <w:t xml:space="preserve"> nevelésével, gondozásával, </w:t>
      </w:r>
      <w:r w:rsidR="00D64470" w:rsidRPr="003E2B31">
        <w:rPr>
          <w:rFonts w:asciiTheme="minorHAnsi" w:hAnsiTheme="minorHAnsi" w:cstheme="minorHAnsi"/>
          <w:lang w:eastAsia="hu-HU"/>
        </w:rPr>
        <w:t xml:space="preserve">tanköteles korú </w:t>
      </w:r>
      <w:proofErr w:type="gramStart"/>
      <w:r w:rsidR="00D64470" w:rsidRPr="003E2B31">
        <w:rPr>
          <w:rFonts w:asciiTheme="minorHAnsi" w:hAnsiTheme="minorHAnsi" w:cstheme="minorHAnsi"/>
          <w:lang w:eastAsia="hu-HU"/>
        </w:rPr>
        <w:t>gyermek</w:t>
      </w:r>
      <w:r w:rsidR="00270CD1" w:rsidRPr="003E2B31">
        <w:rPr>
          <w:rFonts w:asciiTheme="minorHAnsi" w:hAnsiTheme="minorHAnsi" w:cstheme="minorHAnsi"/>
          <w:lang w:eastAsia="hu-HU"/>
        </w:rPr>
        <w:t xml:space="preserve">e </w:t>
      </w:r>
      <w:r w:rsidR="00D64470" w:rsidRPr="003E2B31">
        <w:rPr>
          <w:rFonts w:asciiTheme="minorHAnsi" w:hAnsiTheme="minorHAnsi" w:cstheme="minorHAnsi"/>
          <w:lang w:eastAsia="hu-HU"/>
        </w:rPr>
        <w:t xml:space="preserve"> tanszer</w:t>
      </w:r>
      <w:proofErr w:type="gramEnd"/>
      <w:r w:rsidR="00D64470" w:rsidRPr="003E2B31">
        <w:rPr>
          <w:rFonts w:asciiTheme="minorHAnsi" w:hAnsiTheme="minorHAnsi" w:cstheme="minorHAnsi"/>
          <w:lang w:eastAsia="hu-HU"/>
        </w:rPr>
        <w:t>, tan</w:t>
      </w:r>
      <w:r w:rsidR="004E22D9" w:rsidRPr="003E2B31">
        <w:rPr>
          <w:rFonts w:asciiTheme="minorHAnsi" w:hAnsiTheme="minorHAnsi" w:cstheme="minorHAnsi"/>
          <w:lang w:eastAsia="hu-HU"/>
        </w:rPr>
        <w:t xml:space="preserve">könyv ellátásával, valamint </w:t>
      </w:r>
      <w:r w:rsidR="00D64470" w:rsidRPr="003E2B31">
        <w:rPr>
          <w:rFonts w:asciiTheme="minorHAnsi" w:hAnsiTheme="minorHAnsi" w:cstheme="minorHAnsi"/>
          <w:lang w:eastAsia="hu-HU"/>
        </w:rPr>
        <w:t xml:space="preserve">a gyermek más településre történő iskolába járásához szükséges </w:t>
      </w:r>
      <w:r w:rsidR="004E22D9" w:rsidRPr="003E2B31">
        <w:rPr>
          <w:rFonts w:asciiTheme="minorHAnsi" w:hAnsiTheme="minorHAnsi" w:cstheme="minorHAnsi"/>
          <w:lang w:eastAsia="hu-HU"/>
        </w:rPr>
        <w:t>autóbusz bérlet megvásárlásával kapcsolatos kiadásokat önerőből nem tudja teljesíteni,</w:t>
      </w:r>
    </w:p>
    <w:p w:rsidR="004E22D9" w:rsidRPr="003E2B31" w:rsidRDefault="004606CE" w:rsidP="004A44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 xml:space="preserve">a nevelésbe vett gyermek családjával való kapcsolattartáshoz, a gyermek családba történő visszakerülésének elősegítéséhez </w:t>
      </w:r>
      <w:r w:rsidR="004E22D9" w:rsidRPr="003E2B31">
        <w:rPr>
          <w:rFonts w:asciiTheme="minorHAnsi" w:hAnsiTheme="minorHAnsi" w:cstheme="minorHAnsi"/>
          <w:lang w:eastAsia="hu-HU"/>
        </w:rPr>
        <w:t>kapcsolódó kiadásokat önerőből nem tudja teljesíteni,</w:t>
      </w:r>
    </w:p>
    <w:p w:rsidR="004606CE" w:rsidRDefault="004E22D9" w:rsidP="004A44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gyermek</w:t>
      </w:r>
      <w:r w:rsidR="00C2448B" w:rsidRPr="003E2B31">
        <w:rPr>
          <w:rFonts w:asciiTheme="minorHAnsi" w:hAnsiTheme="minorHAnsi" w:cstheme="minorHAnsi"/>
          <w:lang w:eastAsia="hu-HU"/>
        </w:rPr>
        <w:t>e</w:t>
      </w:r>
      <w:r w:rsidRPr="003E2B31">
        <w:rPr>
          <w:rFonts w:asciiTheme="minorHAnsi" w:hAnsiTheme="minorHAnsi" w:cstheme="minorHAnsi"/>
          <w:lang w:eastAsia="hu-HU"/>
        </w:rPr>
        <w:t xml:space="preserve"> táborozási költségeit önerőből nem tudja biztosítani.</w:t>
      </w:r>
    </w:p>
    <w:p w:rsidR="008814BA" w:rsidRPr="003E2B31" w:rsidRDefault="008814BA" w:rsidP="008814BA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4606CE" w:rsidRPr="008814BA" w:rsidRDefault="004606CE" w:rsidP="004A444B">
      <w:pPr>
        <w:pStyle w:val="Listaszerbekezds"/>
        <w:numPr>
          <w:ilvl w:val="0"/>
          <w:numId w:val="29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8814BA">
        <w:rPr>
          <w:rFonts w:asciiTheme="minorHAnsi" w:hAnsiTheme="minorHAnsi" w:cstheme="minorHAnsi"/>
          <w:lang w:eastAsia="hu-HU"/>
        </w:rPr>
        <w:t>Az (1) bekezdésben meghatározott esetben a rendkívüli települési támogatás mértéke nem haladhatja meg a tényleges költség mértékét, illetve a</w:t>
      </w:r>
      <w:r w:rsidR="008B588A" w:rsidRPr="008814BA">
        <w:rPr>
          <w:rFonts w:asciiTheme="minorHAnsi" w:hAnsiTheme="minorHAnsi" w:cstheme="minorHAnsi"/>
          <w:lang w:eastAsia="hu-HU"/>
        </w:rPr>
        <w:t xml:space="preserve"> szociális vetítési alap</w:t>
      </w:r>
      <w:r w:rsidRPr="008814BA">
        <w:rPr>
          <w:rFonts w:asciiTheme="minorHAnsi" w:hAnsiTheme="minorHAnsi" w:cstheme="minorHAnsi"/>
          <w:lang w:eastAsia="hu-HU"/>
        </w:rPr>
        <w:t xml:space="preserve"> összegé</w:t>
      </w:r>
      <w:r w:rsidR="00B81037">
        <w:rPr>
          <w:rFonts w:asciiTheme="minorHAnsi" w:hAnsiTheme="minorHAnsi" w:cstheme="minorHAnsi"/>
          <w:lang w:eastAsia="hu-HU"/>
        </w:rPr>
        <w:t>nek 180%-át</w:t>
      </w:r>
      <w:r w:rsidRPr="008814BA">
        <w:rPr>
          <w:rFonts w:asciiTheme="minorHAnsi" w:hAnsiTheme="minorHAnsi" w:cstheme="minorHAnsi"/>
          <w:lang w:eastAsia="hu-HU"/>
        </w:rPr>
        <w:t>.</w:t>
      </w:r>
    </w:p>
    <w:p w:rsidR="008814BA" w:rsidRPr="008814BA" w:rsidRDefault="008814BA" w:rsidP="008814BA">
      <w:pPr>
        <w:pStyle w:val="Listaszerbekezds"/>
        <w:autoSpaceDE w:val="0"/>
        <w:autoSpaceDN w:val="0"/>
        <w:adjustRightInd w:val="0"/>
        <w:spacing w:after="0" w:line="240" w:lineRule="auto"/>
        <w:ind w:left="750"/>
        <w:jc w:val="both"/>
        <w:rPr>
          <w:rFonts w:asciiTheme="minorHAnsi" w:hAnsiTheme="minorHAnsi" w:cstheme="minorHAnsi"/>
          <w:lang w:eastAsia="hu-HU"/>
        </w:rPr>
      </w:pPr>
    </w:p>
    <w:p w:rsidR="008814BA" w:rsidRPr="008814BA" w:rsidRDefault="001A1AD0" w:rsidP="004A444B">
      <w:pPr>
        <w:pStyle w:val="Listaszerbekezds"/>
        <w:numPr>
          <w:ilvl w:val="0"/>
          <w:numId w:val="29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8814BA">
        <w:rPr>
          <w:rFonts w:asciiTheme="minorHAnsi" w:hAnsiTheme="minorHAnsi" w:cstheme="minorHAnsi"/>
          <w:lang w:eastAsia="hu-HU"/>
        </w:rPr>
        <w:t>Az (1) bekezdés g.) és i.) pontjában meghatározott esetekben a támogatás iránti kérelem kötelező melléklete a tanköteles gyermek tanulói jogviszonyának fennállására vonatkozó igazolás</w:t>
      </w:r>
      <w:r w:rsidR="00270CD1" w:rsidRPr="008814BA">
        <w:rPr>
          <w:rFonts w:asciiTheme="minorHAnsi" w:hAnsiTheme="minorHAnsi" w:cstheme="minorHAnsi"/>
          <w:lang w:eastAsia="hu-HU"/>
        </w:rPr>
        <w:t>, buszbérletre kért támogatás esetén a bérletről szóló számla.</w:t>
      </w:r>
    </w:p>
    <w:p w:rsidR="001A1AD0" w:rsidRPr="003E2B31" w:rsidRDefault="001A1AD0" w:rsidP="004606C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E923C0" w:rsidRPr="00E34590" w:rsidRDefault="00E923C0" w:rsidP="004A444B">
      <w:pPr>
        <w:pStyle w:val="Listaszerbekezds"/>
        <w:numPr>
          <w:ilvl w:val="0"/>
          <w:numId w:val="29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  <w:lang w:eastAsia="hu-HU"/>
        </w:rPr>
      </w:pPr>
      <w:r w:rsidRPr="00E34590">
        <w:rPr>
          <w:rFonts w:asciiTheme="minorHAnsi" w:hAnsiTheme="minorHAnsi" w:cstheme="minorHAnsi"/>
          <w:color w:val="000000" w:themeColor="text1"/>
          <w:lang w:eastAsia="hu-HU"/>
        </w:rPr>
        <w:t>A kérelmező erre irányuló kérelme esetén – legfeljebb 60 nap időtartamra – rendkívüli települési támogatás természetben, az étkeztetés biztosításával is nyújtható. Az étkezés (napi egyszeri meleg étel) biztosítására az általános iskola főzőkonyhájáról a kérelmező által történő elszállításával, illetve a tanyagondnok általi házhozszállításával van lehetőség.</w:t>
      </w:r>
    </w:p>
    <w:p w:rsidR="008814BA" w:rsidRPr="003E2B31" w:rsidRDefault="008814BA" w:rsidP="00E923C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hu-HU"/>
        </w:rPr>
      </w:pPr>
    </w:p>
    <w:p w:rsidR="00D64470" w:rsidRPr="00E34590" w:rsidRDefault="00D64470" w:rsidP="004A444B">
      <w:pPr>
        <w:pStyle w:val="Listaszerbekezds"/>
        <w:numPr>
          <w:ilvl w:val="0"/>
          <w:numId w:val="29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E34590">
        <w:rPr>
          <w:rFonts w:asciiTheme="minorHAnsi" w:hAnsiTheme="minorHAnsi" w:cstheme="minorHAnsi"/>
          <w:lang w:eastAsia="hu-HU"/>
        </w:rPr>
        <w:t>Minden 18 év alatti, csemői állandó bejelentett lakóhellyel, tartózkodási hellyel és életvitelszerűen Csemőben élő gyermek törvényes képviselője részére évente két alkalommal (augusztus és december hónapban) gyermekenként 8.000</w:t>
      </w:r>
      <w:r w:rsidRPr="00E34590">
        <w:rPr>
          <w:rFonts w:asciiTheme="minorHAnsi" w:hAnsiTheme="minorHAnsi" w:cstheme="minorHAnsi"/>
          <w:b/>
          <w:lang w:eastAsia="hu-HU"/>
        </w:rPr>
        <w:t>.-</w:t>
      </w:r>
      <w:r w:rsidRPr="00E34590">
        <w:rPr>
          <w:rFonts w:asciiTheme="minorHAnsi" w:hAnsiTheme="minorHAnsi" w:cstheme="minorHAnsi"/>
          <w:lang w:eastAsia="hu-HU"/>
        </w:rPr>
        <w:t xml:space="preserve"> Ft összegű rendkívüli települési támogatás nyújtható az éves költségvetés szociális kerete terhére.</w:t>
      </w:r>
    </w:p>
    <w:p w:rsidR="00C41861" w:rsidRPr="003E2B31" w:rsidRDefault="00C41861" w:rsidP="004606C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E923C0" w:rsidRPr="00E34590" w:rsidRDefault="00E923C0" w:rsidP="00E923C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E34590">
        <w:rPr>
          <w:rFonts w:asciiTheme="minorHAnsi" w:hAnsiTheme="minorHAnsi" w:cstheme="minorHAnsi"/>
          <w:b/>
          <w:lang w:eastAsia="hu-HU"/>
        </w:rPr>
        <w:t>Lakhatási támogatás</w:t>
      </w:r>
    </w:p>
    <w:p w:rsidR="00E34590" w:rsidRPr="00E34590" w:rsidRDefault="00E34590" w:rsidP="00E3459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E34590">
        <w:rPr>
          <w:rFonts w:asciiTheme="minorHAnsi" w:hAnsiTheme="minorHAnsi" w:cstheme="minorHAnsi"/>
          <w:b/>
          <w:lang w:eastAsia="hu-HU"/>
        </w:rPr>
        <w:t>§</w:t>
      </w:r>
    </w:p>
    <w:p w:rsidR="00E34590" w:rsidRPr="00E34590" w:rsidRDefault="00E34590" w:rsidP="00E34590">
      <w:pPr>
        <w:pStyle w:val="Listaszerbekezds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hu-HU"/>
        </w:rPr>
      </w:pPr>
    </w:p>
    <w:p w:rsidR="00E923C0" w:rsidRPr="00E34590" w:rsidRDefault="00E923C0" w:rsidP="004A444B">
      <w:pPr>
        <w:pStyle w:val="Listaszerbekezds"/>
        <w:numPr>
          <w:ilvl w:val="0"/>
          <w:numId w:val="30"/>
        </w:numPr>
        <w:tabs>
          <w:tab w:val="center" w:pos="426"/>
        </w:tabs>
        <w:spacing w:after="0" w:line="240" w:lineRule="auto"/>
        <w:ind w:left="0" w:firstLine="0"/>
        <w:rPr>
          <w:rFonts w:asciiTheme="minorHAnsi" w:hAnsiTheme="minorHAnsi" w:cstheme="minorHAnsi"/>
        </w:rPr>
      </w:pPr>
      <w:r w:rsidRPr="00E34590">
        <w:rPr>
          <w:rFonts w:asciiTheme="minorHAnsi" w:hAnsiTheme="minorHAnsi" w:cstheme="minorHAnsi"/>
        </w:rPr>
        <w:t xml:space="preserve">Lakhatási támogatásra jogosult az a személy, </w:t>
      </w:r>
    </w:p>
    <w:p w:rsidR="00E923C0" w:rsidRPr="003E2B31" w:rsidRDefault="00E923C0" w:rsidP="00E34590">
      <w:pPr>
        <w:spacing w:after="0" w:line="240" w:lineRule="auto"/>
        <w:rPr>
          <w:rFonts w:asciiTheme="minorHAnsi" w:hAnsiTheme="minorHAnsi" w:cstheme="minorHAnsi"/>
        </w:rPr>
      </w:pPr>
      <w:proofErr w:type="gramStart"/>
      <w:r w:rsidRPr="003E2B31">
        <w:rPr>
          <w:rFonts w:asciiTheme="minorHAnsi" w:hAnsiTheme="minorHAnsi" w:cstheme="minorHAnsi"/>
        </w:rPr>
        <w:t>a</w:t>
      </w:r>
      <w:proofErr w:type="gramEnd"/>
      <w:r w:rsidRPr="003E2B31">
        <w:rPr>
          <w:rFonts w:asciiTheme="minorHAnsi" w:hAnsiTheme="minorHAnsi" w:cstheme="minorHAnsi"/>
        </w:rPr>
        <w:t xml:space="preserve">) aki a kérelemben megjelölt lakásban bejelentett lakcímmel vagy tartózkodási hellyel rendelkezik, abban életvitelszerűen lakik, és annak tulajdonosa vagy bérlője, és </w:t>
      </w:r>
    </w:p>
    <w:p w:rsidR="00E923C0" w:rsidRPr="003E2B31" w:rsidRDefault="00E923C0" w:rsidP="00E34590">
      <w:pPr>
        <w:spacing w:after="0" w:line="240" w:lineRule="auto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b) akinek háztartásában az egy főre jutó havi jövedelem nem haladja meg a szociális vetítési alap összegének 280%-át,</w:t>
      </w:r>
      <w:r w:rsidR="00B111C8">
        <w:rPr>
          <w:rFonts w:asciiTheme="minorHAnsi" w:hAnsiTheme="minorHAnsi" w:cstheme="minorHAnsi"/>
        </w:rPr>
        <w:t xml:space="preserve"> egyedülálló esetében 300%-át</w:t>
      </w:r>
      <w:r w:rsidRPr="003E2B31">
        <w:rPr>
          <w:rFonts w:asciiTheme="minorHAnsi" w:hAnsiTheme="minorHAnsi" w:cstheme="minorHAnsi"/>
        </w:rPr>
        <w:t xml:space="preserve"> és </w:t>
      </w:r>
    </w:p>
    <w:p w:rsidR="00E923C0" w:rsidRDefault="00E923C0" w:rsidP="00E34590">
      <w:pPr>
        <w:spacing w:after="0" w:line="240" w:lineRule="auto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 xml:space="preserve">c) akinek háztartása egyik tagjának sincs vagyona. </w:t>
      </w:r>
    </w:p>
    <w:p w:rsidR="00E34590" w:rsidRPr="003E2B31" w:rsidRDefault="00E34590" w:rsidP="00E34590">
      <w:pPr>
        <w:spacing w:after="0" w:line="240" w:lineRule="auto"/>
        <w:rPr>
          <w:rFonts w:asciiTheme="minorHAnsi" w:hAnsiTheme="minorHAnsi" w:cstheme="minorHAnsi"/>
        </w:rPr>
      </w:pPr>
    </w:p>
    <w:p w:rsidR="00E34590" w:rsidRPr="00E34590" w:rsidRDefault="00E923C0" w:rsidP="004A444B">
      <w:pPr>
        <w:pStyle w:val="Listaszerbekezds"/>
        <w:numPr>
          <w:ilvl w:val="0"/>
          <w:numId w:val="30"/>
        </w:numPr>
        <w:tabs>
          <w:tab w:val="center" w:pos="426"/>
        </w:tabs>
        <w:ind w:left="0" w:firstLine="0"/>
        <w:rPr>
          <w:rFonts w:asciiTheme="minorHAnsi" w:hAnsiTheme="minorHAnsi" w:cstheme="minorHAnsi"/>
        </w:rPr>
      </w:pPr>
      <w:r w:rsidRPr="00E34590">
        <w:rPr>
          <w:rFonts w:asciiTheme="minorHAnsi" w:hAnsiTheme="minorHAnsi" w:cstheme="minorHAnsi"/>
        </w:rPr>
        <w:t xml:space="preserve">A lakhatási támogatás a villanyáram-, a víz-, és a gázfogyasztás, csatornahasználat díjához és a lakbérhez, vagy a lakás fenntartási költségeihez nyújtható. </w:t>
      </w:r>
    </w:p>
    <w:p w:rsidR="00E923C0" w:rsidRDefault="00E923C0" w:rsidP="004A444B">
      <w:pPr>
        <w:pStyle w:val="Listaszerbekezds"/>
        <w:numPr>
          <w:ilvl w:val="0"/>
          <w:numId w:val="30"/>
        </w:numPr>
        <w:tabs>
          <w:tab w:val="center" w:pos="426"/>
        </w:tabs>
        <w:ind w:left="0" w:firstLine="0"/>
        <w:rPr>
          <w:rFonts w:asciiTheme="minorHAnsi" w:hAnsiTheme="minorHAnsi" w:cstheme="minorHAnsi"/>
        </w:rPr>
      </w:pPr>
      <w:r w:rsidRPr="00E34590">
        <w:rPr>
          <w:rFonts w:asciiTheme="minorHAnsi" w:hAnsiTheme="minorHAnsi" w:cstheme="minorHAnsi"/>
        </w:rPr>
        <w:t xml:space="preserve">A lakhatási támogatás iránti kérelmek benyújtása – az (5) bekezdés kivételével – folyamatos, az ellátást tárgyév december 31-ig kell megállapítani. </w:t>
      </w:r>
    </w:p>
    <w:p w:rsidR="00E34590" w:rsidRPr="00E34590" w:rsidRDefault="00E34590" w:rsidP="00E34590">
      <w:pPr>
        <w:pStyle w:val="Listaszerbekezds"/>
        <w:tabs>
          <w:tab w:val="center" w:pos="426"/>
        </w:tabs>
        <w:ind w:left="0"/>
        <w:rPr>
          <w:rFonts w:asciiTheme="minorHAnsi" w:hAnsiTheme="minorHAnsi" w:cstheme="minorHAnsi"/>
        </w:rPr>
      </w:pPr>
    </w:p>
    <w:p w:rsidR="00E34590" w:rsidRDefault="00E923C0" w:rsidP="004A444B">
      <w:pPr>
        <w:pStyle w:val="Listaszerbekezds"/>
        <w:numPr>
          <w:ilvl w:val="0"/>
          <w:numId w:val="30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</w:rPr>
      </w:pPr>
      <w:r w:rsidRPr="00E34590">
        <w:rPr>
          <w:rFonts w:asciiTheme="minorHAnsi" w:hAnsiTheme="minorHAnsi" w:cstheme="minorHAnsi"/>
        </w:rPr>
        <w:t>A 2024. évben a lakhatási támogatás iránti kérelmet április hónapban lehet benyújtani, az ellátás május hónaptól kerül folyósításra. 2024. május hónaptól a közüzemi díj támogatás az arra jogosult személyeknek lakhatási támogatásként a (</w:t>
      </w:r>
      <w:r w:rsidR="00907FB2" w:rsidRPr="00E34590">
        <w:rPr>
          <w:rFonts w:asciiTheme="minorHAnsi" w:hAnsiTheme="minorHAnsi" w:cstheme="minorHAnsi"/>
        </w:rPr>
        <w:t>6</w:t>
      </w:r>
      <w:r w:rsidRPr="00E34590">
        <w:rPr>
          <w:rFonts w:asciiTheme="minorHAnsi" w:hAnsiTheme="minorHAnsi" w:cstheme="minorHAnsi"/>
        </w:rPr>
        <w:t>) bekezdésben meghatározott össz</w:t>
      </w:r>
      <w:r w:rsidR="00E34590">
        <w:rPr>
          <w:rFonts w:asciiTheme="minorHAnsi" w:hAnsiTheme="minorHAnsi" w:cstheme="minorHAnsi"/>
        </w:rPr>
        <w:t>egben kerül tovább folyósításra.</w:t>
      </w:r>
    </w:p>
    <w:p w:rsidR="00E34590" w:rsidRPr="00E34590" w:rsidRDefault="00E34590" w:rsidP="00E34590">
      <w:pPr>
        <w:pStyle w:val="Listaszerbekezds"/>
        <w:rPr>
          <w:rFonts w:asciiTheme="minorHAnsi" w:hAnsiTheme="minorHAnsi" w:cstheme="minorHAnsi"/>
        </w:rPr>
      </w:pPr>
    </w:p>
    <w:p w:rsidR="00E923C0" w:rsidRDefault="00E923C0" w:rsidP="004A444B">
      <w:pPr>
        <w:pStyle w:val="Listaszerbekezds"/>
        <w:numPr>
          <w:ilvl w:val="0"/>
          <w:numId w:val="30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</w:rPr>
      </w:pPr>
      <w:r w:rsidRPr="00E34590">
        <w:rPr>
          <w:rFonts w:asciiTheme="minorHAnsi" w:hAnsiTheme="minorHAnsi" w:cstheme="minorHAnsi"/>
        </w:rPr>
        <w:t xml:space="preserve">A lakhatási támogatás egy havi összege 12.000 Ft. </w:t>
      </w:r>
    </w:p>
    <w:p w:rsidR="00E34590" w:rsidRPr="00E34590" w:rsidRDefault="00E34590" w:rsidP="00E34590">
      <w:pPr>
        <w:pStyle w:val="Listaszerbekezds"/>
        <w:tabs>
          <w:tab w:val="center" w:pos="426"/>
        </w:tabs>
        <w:ind w:left="0"/>
        <w:jc w:val="both"/>
        <w:rPr>
          <w:rFonts w:asciiTheme="minorHAnsi" w:hAnsiTheme="minorHAnsi" w:cstheme="minorHAnsi"/>
        </w:rPr>
      </w:pPr>
    </w:p>
    <w:p w:rsidR="00E923C0" w:rsidRPr="00E34590" w:rsidRDefault="00E923C0" w:rsidP="004A444B">
      <w:pPr>
        <w:pStyle w:val="Listaszerbekezds"/>
        <w:numPr>
          <w:ilvl w:val="0"/>
          <w:numId w:val="30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</w:rPr>
      </w:pPr>
      <w:r w:rsidRPr="00E34590">
        <w:rPr>
          <w:rFonts w:asciiTheme="minorHAnsi" w:hAnsiTheme="minorHAnsi" w:cstheme="minorHAnsi"/>
        </w:rPr>
        <w:t>A lakhatási támogatás ugyanazon lakásra csak egy jogosultnak állapítható meg, függetlenül a lakásban élő személyek és háztartások számától.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6D189F" w:rsidRPr="00E34590" w:rsidRDefault="006D189F" w:rsidP="006D189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E34590">
        <w:rPr>
          <w:rFonts w:asciiTheme="minorHAnsi" w:hAnsiTheme="minorHAnsi" w:cstheme="minorHAnsi"/>
          <w:b/>
          <w:lang w:eastAsia="hu-HU"/>
        </w:rPr>
        <w:t>Az egészségi állapot megőrzését jelentő szolgáltatások költségeihez való hozzájárulás</w:t>
      </w:r>
    </w:p>
    <w:p w:rsidR="00E34590" w:rsidRPr="00E34590" w:rsidRDefault="00E34590" w:rsidP="00E3459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E34590">
        <w:rPr>
          <w:rFonts w:asciiTheme="minorHAnsi" w:hAnsiTheme="minorHAnsi" w:cstheme="minorHAnsi"/>
          <w:b/>
          <w:lang w:eastAsia="hu-HU"/>
        </w:rPr>
        <w:t>§</w:t>
      </w:r>
    </w:p>
    <w:p w:rsidR="006D189F" w:rsidRPr="003E2B31" w:rsidRDefault="006D189F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240EBB" w:rsidRDefault="003C30DA" w:rsidP="004A444B">
      <w:pPr>
        <w:pStyle w:val="Listaszerbekezds"/>
        <w:numPr>
          <w:ilvl w:val="0"/>
          <w:numId w:val="32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240EBB">
        <w:rPr>
          <w:rFonts w:asciiTheme="minorHAnsi" w:hAnsiTheme="minorHAnsi" w:cstheme="minorHAnsi"/>
          <w:lang w:eastAsia="hu-HU"/>
        </w:rPr>
        <w:t>Települési támogatásként az egészségi állapot megőrzését jelentő szolgáltatások költségeihez való teljes vagy részbeni hozzájárulás állapítható meg annak a személynek, aki</w:t>
      </w:r>
    </w:p>
    <w:p w:rsidR="00240EBB" w:rsidRPr="00240EBB" w:rsidRDefault="00240EBB" w:rsidP="00240EBB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DA08EF" w:rsidRPr="003E2B31" w:rsidRDefault="003C30DA" w:rsidP="004A444B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közgyógyellátási igazolványra nem jogosult és</w:t>
      </w:r>
    </w:p>
    <w:p w:rsidR="00C85BF9" w:rsidRPr="003E2B31" w:rsidRDefault="003C30DA" w:rsidP="004A444B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igazoltan a rendszeresen szedett gy</w:t>
      </w:r>
      <w:r w:rsidR="00C85BF9" w:rsidRPr="003E2B31">
        <w:rPr>
          <w:rFonts w:asciiTheme="minorHAnsi" w:hAnsiTheme="minorHAnsi" w:cstheme="minorHAnsi"/>
          <w:lang w:eastAsia="hu-HU"/>
        </w:rPr>
        <w:t xml:space="preserve">ógyszer kiadása vagy gyógyászati segédeszköz beszerzésének </w:t>
      </w:r>
      <w:r w:rsidRPr="003E2B31">
        <w:rPr>
          <w:rFonts w:asciiTheme="minorHAnsi" w:hAnsiTheme="minorHAnsi" w:cstheme="minorHAnsi"/>
          <w:lang w:eastAsia="hu-HU"/>
        </w:rPr>
        <w:t xml:space="preserve">költsége meghaladja saját jövedelmének 15%-át és a családjában az egy </w:t>
      </w:r>
      <w:r w:rsidRPr="003E2B31">
        <w:rPr>
          <w:rFonts w:asciiTheme="minorHAnsi" w:hAnsiTheme="minorHAnsi" w:cstheme="minorHAnsi"/>
          <w:lang w:eastAsia="hu-HU"/>
        </w:rPr>
        <w:lastRenderedPageBreak/>
        <w:t>főre jutó jövedelem nem haladja meg a</w:t>
      </w:r>
      <w:r w:rsidR="00DA08EF" w:rsidRPr="003E2B31">
        <w:rPr>
          <w:rFonts w:asciiTheme="minorHAnsi" w:hAnsiTheme="minorHAnsi" w:cstheme="minorHAnsi"/>
          <w:lang w:eastAsia="hu-HU"/>
        </w:rPr>
        <w:t xml:space="preserve"> szociális vetítési alap</w:t>
      </w:r>
      <w:r w:rsidR="00B111C8">
        <w:rPr>
          <w:rFonts w:asciiTheme="minorHAnsi" w:hAnsiTheme="minorHAnsi" w:cstheme="minorHAnsi"/>
          <w:lang w:eastAsia="hu-HU"/>
        </w:rPr>
        <w:t xml:space="preserve"> 300</w:t>
      </w:r>
      <w:r w:rsidRPr="003E2B31">
        <w:rPr>
          <w:rFonts w:asciiTheme="minorHAnsi" w:hAnsiTheme="minorHAnsi" w:cstheme="minorHAnsi"/>
          <w:lang w:eastAsia="hu-HU"/>
        </w:rPr>
        <w:t>%-át;</w:t>
      </w:r>
      <w:r w:rsidR="00B111C8">
        <w:rPr>
          <w:rFonts w:asciiTheme="minorHAnsi" w:hAnsiTheme="minorHAnsi" w:cstheme="minorHAnsi"/>
          <w:lang w:eastAsia="hu-HU"/>
        </w:rPr>
        <w:t xml:space="preserve"> egyedülálló esetén 320%-át</w:t>
      </w:r>
    </w:p>
    <w:p w:rsidR="00E923C0" w:rsidRPr="003E2B31" w:rsidRDefault="003C30DA" w:rsidP="004A444B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esetenként felírt gyógyszer kiváltása vagy gyógyászati segédeszköz beszerzésének költségét önerőből biztosítani nem tudja és a családjában az egy</w:t>
      </w:r>
      <w:r w:rsidR="00C85BF9" w:rsidRPr="003E2B31">
        <w:rPr>
          <w:rFonts w:asciiTheme="minorHAnsi" w:hAnsiTheme="minorHAnsi" w:cstheme="minorHAnsi"/>
          <w:lang w:eastAsia="hu-HU"/>
        </w:rPr>
        <w:t xml:space="preserve"> </w:t>
      </w:r>
      <w:r w:rsidRPr="003E2B31">
        <w:rPr>
          <w:rFonts w:asciiTheme="minorHAnsi" w:hAnsiTheme="minorHAnsi" w:cstheme="minorHAnsi"/>
          <w:lang w:eastAsia="hu-HU"/>
        </w:rPr>
        <w:t>főre jutó jövedelem nem haladja meg a</w:t>
      </w:r>
      <w:r w:rsidR="00DA08EF" w:rsidRPr="003E2B31">
        <w:rPr>
          <w:rFonts w:asciiTheme="minorHAnsi" w:hAnsiTheme="minorHAnsi" w:cstheme="minorHAnsi"/>
          <w:lang w:eastAsia="hu-HU"/>
        </w:rPr>
        <w:t xml:space="preserve"> szociális vetítési alap</w:t>
      </w:r>
      <w:r w:rsidR="00B111C8">
        <w:rPr>
          <w:rFonts w:asciiTheme="minorHAnsi" w:hAnsiTheme="minorHAnsi" w:cstheme="minorHAnsi"/>
          <w:lang w:eastAsia="hu-HU"/>
        </w:rPr>
        <w:t xml:space="preserve"> 300</w:t>
      </w:r>
      <w:r w:rsidRPr="003E2B31">
        <w:rPr>
          <w:rFonts w:asciiTheme="minorHAnsi" w:hAnsiTheme="minorHAnsi" w:cstheme="minorHAnsi"/>
          <w:lang w:eastAsia="hu-HU"/>
        </w:rPr>
        <w:t>%-át;</w:t>
      </w:r>
      <w:r w:rsidR="00B111C8">
        <w:rPr>
          <w:rFonts w:asciiTheme="minorHAnsi" w:hAnsiTheme="minorHAnsi" w:cstheme="minorHAnsi"/>
          <w:lang w:eastAsia="hu-HU"/>
        </w:rPr>
        <w:t xml:space="preserve"> egyedülálló esetén 320%-át</w:t>
      </w:r>
    </w:p>
    <w:p w:rsidR="00C85BF9" w:rsidRPr="003E2B31" w:rsidRDefault="00C85BF9" w:rsidP="004A444B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</w:t>
      </w:r>
      <w:r w:rsidR="003C30DA" w:rsidRPr="003E2B31">
        <w:rPr>
          <w:rFonts w:asciiTheme="minorHAnsi" w:hAnsiTheme="minorHAnsi" w:cstheme="minorHAnsi"/>
          <w:lang w:eastAsia="hu-HU"/>
        </w:rPr>
        <w:t>ki közgyógyellátási igazolványra jogosult és a havi gyógyszerkiadása a</w:t>
      </w:r>
      <w:r w:rsidRPr="003E2B31">
        <w:rPr>
          <w:rFonts w:asciiTheme="minorHAnsi" w:hAnsiTheme="minorHAnsi" w:cstheme="minorHAnsi"/>
          <w:lang w:eastAsia="hu-HU"/>
        </w:rPr>
        <w:t xml:space="preserve"> </w:t>
      </w:r>
      <w:r w:rsidR="003C30DA" w:rsidRPr="003E2B31">
        <w:rPr>
          <w:rFonts w:asciiTheme="minorHAnsi" w:hAnsiTheme="minorHAnsi" w:cstheme="minorHAnsi"/>
          <w:lang w:eastAsia="hu-HU"/>
        </w:rPr>
        <w:t>közgyógyel</w:t>
      </w:r>
      <w:r w:rsidRPr="003E2B31">
        <w:rPr>
          <w:rFonts w:asciiTheme="minorHAnsi" w:hAnsiTheme="minorHAnsi" w:cstheme="minorHAnsi"/>
          <w:lang w:eastAsia="hu-HU"/>
        </w:rPr>
        <w:t>látásból nem elégíthető ki, mert</w:t>
      </w:r>
    </w:p>
    <w:p w:rsidR="00C85BF9" w:rsidRPr="003E2B31" w:rsidRDefault="009D5183" w:rsidP="00A749C7">
      <w:pPr>
        <w:spacing w:after="0"/>
        <w:ind w:left="108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c</w:t>
      </w:r>
      <w:r w:rsidR="00E923C0" w:rsidRPr="003E2B31">
        <w:rPr>
          <w:rFonts w:asciiTheme="minorHAnsi" w:hAnsiTheme="minorHAnsi" w:cstheme="minorHAnsi"/>
          <w:lang w:eastAsia="hu-HU"/>
        </w:rPr>
        <w:t>a</w:t>
      </w:r>
      <w:r w:rsidRPr="003E2B31">
        <w:rPr>
          <w:rFonts w:asciiTheme="minorHAnsi" w:hAnsiTheme="minorHAnsi" w:cstheme="minorHAnsi"/>
          <w:lang w:eastAsia="hu-HU"/>
        </w:rPr>
        <w:t xml:space="preserve">) </w:t>
      </w:r>
      <w:r w:rsidR="003C30DA" w:rsidRPr="003E2B31">
        <w:rPr>
          <w:rFonts w:asciiTheme="minorHAnsi" w:hAnsiTheme="minorHAnsi" w:cstheme="minorHAnsi"/>
          <w:lang w:eastAsia="hu-HU"/>
        </w:rPr>
        <w:t xml:space="preserve">az OEP által elismert havi rendszeres gyógyszerköltsége meghaladja az éves központi költségvetési törvényben meghatározott </w:t>
      </w:r>
      <w:proofErr w:type="gramStart"/>
      <w:r w:rsidR="003C30DA" w:rsidRPr="003E2B31">
        <w:rPr>
          <w:rFonts w:asciiTheme="minorHAnsi" w:hAnsiTheme="minorHAnsi" w:cstheme="minorHAnsi"/>
          <w:lang w:eastAsia="hu-HU"/>
        </w:rPr>
        <w:t>egyéni  gyógyszer</w:t>
      </w:r>
      <w:r w:rsidR="00C85BF9" w:rsidRPr="003E2B31">
        <w:rPr>
          <w:rFonts w:asciiTheme="minorHAnsi" w:hAnsiTheme="minorHAnsi" w:cstheme="minorHAnsi"/>
          <w:lang w:eastAsia="hu-HU"/>
        </w:rPr>
        <w:t>keret</w:t>
      </w:r>
      <w:proofErr w:type="gramEnd"/>
      <w:r w:rsidR="00C85BF9" w:rsidRPr="003E2B31">
        <w:rPr>
          <w:rFonts w:asciiTheme="minorHAnsi" w:hAnsiTheme="minorHAnsi" w:cstheme="minorHAnsi"/>
          <w:lang w:eastAsia="hu-HU"/>
        </w:rPr>
        <w:t xml:space="preserve"> legmagasabb összegét, vagy</w:t>
      </w:r>
    </w:p>
    <w:p w:rsidR="003C30DA" w:rsidRDefault="00C85BF9" w:rsidP="00A749C7">
      <w:pPr>
        <w:spacing w:after="0" w:line="240" w:lineRule="auto"/>
        <w:ind w:left="108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cb</w:t>
      </w:r>
      <w:r w:rsidR="00E923C0" w:rsidRPr="003E2B31">
        <w:rPr>
          <w:rFonts w:asciiTheme="minorHAnsi" w:hAnsiTheme="minorHAnsi" w:cstheme="minorHAnsi"/>
          <w:lang w:eastAsia="hu-HU"/>
        </w:rPr>
        <w:t>)</w:t>
      </w:r>
      <w:r w:rsidRPr="003E2B31">
        <w:rPr>
          <w:rFonts w:asciiTheme="minorHAnsi" w:hAnsiTheme="minorHAnsi" w:cstheme="minorHAnsi"/>
          <w:lang w:eastAsia="hu-HU"/>
        </w:rPr>
        <w:t xml:space="preserve"> </w:t>
      </w:r>
      <w:r w:rsidR="003C30DA" w:rsidRPr="003E2B31">
        <w:rPr>
          <w:rFonts w:asciiTheme="minorHAnsi" w:hAnsiTheme="minorHAnsi" w:cstheme="minorHAnsi"/>
          <w:lang w:eastAsia="hu-HU"/>
        </w:rPr>
        <w:t>a felírt gyógyszerek, gyógyászati segédeszközök közgyógyellátás alapján nem beszerezhetők.</w:t>
      </w:r>
    </w:p>
    <w:p w:rsidR="00E34590" w:rsidRPr="003E2B31" w:rsidRDefault="00E34590" w:rsidP="00240EBB">
      <w:pPr>
        <w:spacing w:after="0" w:line="240" w:lineRule="auto"/>
        <w:rPr>
          <w:rFonts w:asciiTheme="minorHAnsi" w:hAnsiTheme="minorHAnsi" w:cstheme="minorHAnsi"/>
          <w:lang w:eastAsia="hu-HU"/>
        </w:rPr>
      </w:pPr>
    </w:p>
    <w:p w:rsidR="003C30DA" w:rsidRPr="00E34590" w:rsidRDefault="003C30DA" w:rsidP="004A444B">
      <w:pPr>
        <w:pStyle w:val="Listaszerbekezds"/>
        <w:numPr>
          <w:ilvl w:val="0"/>
          <w:numId w:val="31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E34590">
        <w:rPr>
          <w:rFonts w:asciiTheme="minorHAnsi" w:hAnsiTheme="minorHAnsi" w:cstheme="minorHAnsi"/>
          <w:lang w:eastAsia="hu-HU"/>
        </w:rPr>
        <w:t xml:space="preserve">Az (1) bekezdés aa.) pontjában meghatározott települési támogatás a kérelem benyújtásától minden év december 31-ig állapítható meg, összege az igazolt gyógyszerköltség, de nem haladhatja meg a </w:t>
      </w:r>
      <w:r w:rsidR="00B111C8">
        <w:rPr>
          <w:rFonts w:asciiTheme="minorHAnsi" w:hAnsiTheme="minorHAnsi" w:cstheme="minorHAnsi"/>
          <w:lang w:eastAsia="hu-HU"/>
        </w:rPr>
        <w:t>havi 10</w:t>
      </w:r>
      <w:r w:rsidRPr="00E34590">
        <w:rPr>
          <w:rFonts w:asciiTheme="minorHAnsi" w:hAnsiTheme="minorHAnsi" w:cstheme="minorHAnsi"/>
          <w:lang w:eastAsia="hu-HU"/>
        </w:rPr>
        <w:t>.000.- Ft-ot.</w:t>
      </w:r>
    </w:p>
    <w:p w:rsidR="00E34590" w:rsidRPr="00E34590" w:rsidRDefault="00E34590" w:rsidP="00240EBB">
      <w:pPr>
        <w:pStyle w:val="Listaszerbekezds"/>
        <w:autoSpaceDE w:val="0"/>
        <w:autoSpaceDN w:val="0"/>
        <w:adjustRightInd w:val="0"/>
        <w:spacing w:after="0" w:line="240" w:lineRule="auto"/>
        <w:ind w:left="405"/>
        <w:jc w:val="both"/>
        <w:rPr>
          <w:rFonts w:asciiTheme="minorHAnsi" w:hAnsiTheme="minorHAnsi" w:cstheme="minorHAnsi"/>
          <w:lang w:eastAsia="hu-HU"/>
        </w:rPr>
      </w:pPr>
    </w:p>
    <w:p w:rsidR="003C30DA" w:rsidRPr="00240EBB" w:rsidRDefault="00E923C0" w:rsidP="004A444B">
      <w:pPr>
        <w:pStyle w:val="Listaszerbekezds"/>
        <w:numPr>
          <w:ilvl w:val="0"/>
          <w:numId w:val="31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240EBB">
        <w:rPr>
          <w:rFonts w:asciiTheme="minorHAnsi" w:hAnsiTheme="minorHAnsi" w:cstheme="minorHAnsi"/>
          <w:lang w:eastAsia="hu-HU"/>
        </w:rPr>
        <w:t>Az (1) bekezdés a</w:t>
      </w:r>
      <w:r w:rsidR="003C30DA" w:rsidRPr="00240EBB">
        <w:rPr>
          <w:rFonts w:asciiTheme="minorHAnsi" w:hAnsiTheme="minorHAnsi" w:cstheme="minorHAnsi"/>
          <w:lang w:eastAsia="hu-HU"/>
        </w:rPr>
        <w:t>.) és b.) pontjában meghatározott települési támogatás összege esetenként az igazolt gyógyszerköltség, de éves szinten</w:t>
      </w:r>
      <w:r w:rsidRPr="00240EBB">
        <w:rPr>
          <w:rFonts w:asciiTheme="minorHAnsi" w:hAnsiTheme="minorHAnsi" w:cstheme="minorHAnsi"/>
          <w:lang w:eastAsia="hu-HU"/>
        </w:rPr>
        <w:t xml:space="preserve"> összesen nem haladhatja meg a szociális vetítési alap</w:t>
      </w:r>
      <w:r w:rsidR="00B111C8">
        <w:rPr>
          <w:rFonts w:asciiTheme="minorHAnsi" w:hAnsiTheme="minorHAnsi" w:cstheme="minorHAnsi"/>
          <w:lang w:eastAsia="hu-HU"/>
        </w:rPr>
        <w:t xml:space="preserve"> 200%-át</w:t>
      </w:r>
      <w:r w:rsidR="003C30DA" w:rsidRPr="00240EBB">
        <w:rPr>
          <w:rFonts w:asciiTheme="minorHAnsi" w:hAnsiTheme="minorHAnsi" w:cstheme="minorHAnsi"/>
          <w:lang w:eastAsia="hu-HU"/>
        </w:rPr>
        <w:t>.</w:t>
      </w:r>
    </w:p>
    <w:p w:rsidR="00240EBB" w:rsidRPr="00240EBB" w:rsidRDefault="00240EBB" w:rsidP="00240EBB">
      <w:pPr>
        <w:pStyle w:val="Listaszerbekezds"/>
        <w:spacing w:after="0" w:line="240" w:lineRule="auto"/>
        <w:rPr>
          <w:rFonts w:asciiTheme="minorHAnsi" w:hAnsiTheme="minorHAnsi" w:cstheme="minorHAnsi"/>
          <w:lang w:eastAsia="hu-HU"/>
        </w:rPr>
      </w:pPr>
    </w:p>
    <w:p w:rsidR="003C30DA" w:rsidRPr="00240EBB" w:rsidRDefault="003C30DA" w:rsidP="004A444B">
      <w:pPr>
        <w:pStyle w:val="Listaszerbekezds"/>
        <w:numPr>
          <w:ilvl w:val="0"/>
          <w:numId w:val="31"/>
        </w:numPr>
        <w:tabs>
          <w:tab w:val="center" w:pos="142"/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240EBB">
        <w:rPr>
          <w:rFonts w:asciiTheme="minorHAnsi" w:hAnsiTheme="minorHAnsi" w:cstheme="minorHAnsi"/>
          <w:lang w:eastAsia="hu-HU"/>
        </w:rPr>
        <w:t>Az (1) bekezdésben szabályozott települési támogatás iránti kérelem kötelező melléklete a háziorvos vagy kezelőorvos által felírt rendszeresen vagy esetenként szedett gyógyszerek, gyógyászati segédeszköz költségének összegéről szóló igazolás.</w:t>
      </w:r>
    </w:p>
    <w:p w:rsidR="00240EBB" w:rsidRPr="00240EBB" w:rsidRDefault="00240EBB" w:rsidP="00240EBB">
      <w:pPr>
        <w:pStyle w:val="Listaszerbekezds"/>
        <w:rPr>
          <w:rFonts w:asciiTheme="minorHAnsi" w:hAnsiTheme="minorHAnsi" w:cstheme="minorHAnsi"/>
          <w:lang w:eastAsia="hu-HU"/>
        </w:rPr>
      </w:pPr>
    </w:p>
    <w:p w:rsidR="003C30DA" w:rsidRPr="000439C5" w:rsidRDefault="006D189F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0439C5">
        <w:rPr>
          <w:rFonts w:asciiTheme="minorHAnsi" w:hAnsiTheme="minorHAnsi" w:cstheme="minorHAnsi"/>
          <w:b/>
          <w:lang w:eastAsia="hu-HU"/>
        </w:rPr>
        <w:t>Temetési támogatás</w:t>
      </w:r>
    </w:p>
    <w:p w:rsidR="003C30DA" w:rsidRPr="000439C5" w:rsidRDefault="003C30DA" w:rsidP="000439C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0439C5">
        <w:rPr>
          <w:rFonts w:asciiTheme="minorHAnsi" w:hAnsiTheme="minorHAnsi" w:cstheme="minorHAnsi"/>
          <w:b/>
          <w:lang w:eastAsia="hu-HU"/>
        </w:rPr>
        <w:t>§</w:t>
      </w:r>
    </w:p>
    <w:p w:rsidR="000439C5" w:rsidRPr="000439C5" w:rsidRDefault="000439C5" w:rsidP="000439C5">
      <w:pPr>
        <w:pStyle w:val="Listaszerbekezds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hu-HU"/>
        </w:rPr>
      </w:pPr>
    </w:p>
    <w:p w:rsidR="000439C5" w:rsidRPr="000439C5" w:rsidRDefault="003C30DA" w:rsidP="004A444B">
      <w:pPr>
        <w:pStyle w:val="Listaszerbekezds"/>
        <w:numPr>
          <w:ilvl w:val="0"/>
          <w:numId w:val="34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0439C5">
        <w:rPr>
          <w:rFonts w:asciiTheme="minorHAnsi" w:hAnsiTheme="minorHAnsi" w:cstheme="minorHAnsi"/>
          <w:lang w:eastAsia="hu-HU"/>
        </w:rPr>
        <w:t>Települési támogatásként elhunyt hozzátartozó személy eltemettetésének költségeihez való hozzájárulás nyújtható annak, aki az elhunyt temettetéséről gondoskodott és a családjában az egy főre jutó jövedelem nem haladja meg a</w:t>
      </w:r>
      <w:r w:rsidR="00DA08EF" w:rsidRPr="000439C5">
        <w:rPr>
          <w:rFonts w:asciiTheme="minorHAnsi" w:hAnsiTheme="minorHAnsi" w:cstheme="minorHAnsi"/>
          <w:lang w:eastAsia="hu-HU"/>
        </w:rPr>
        <w:t xml:space="preserve"> szociális vetítési alap</w:t>
      </w:r>
      <w:r w:rsidR="00B111C8">
        <w:rPr>
          <w:rFonts w:asciiTheme="minorHAnsi" w:hAnsiTheme="minorHAnsi" w:cstheme="minorHAnsi"/>
          <w:lang w:eastAsia="hu-HU"/>
        </w:rPr>
        <w:t xml:space="preserve"> 30</w:t>
      </w:r>
      <w:r w:rsidR="00E923C0" w:rsidRPr="000439C5">
        <w:rPr>
          <w:rFonts w:asciiTheme="minorHAnsi" w:hAnsiTheme="minorHAnsi" w:cstheme="minorHAnsi"/>
          <w:lang w:eastAsia="hu-HU"/>
        </w:rPr>
        <w:t>0</w:t>
      </w:r>
      <w:r w:rsidRPr="000439C5">
        <w:rPr>
          <w:rFonts w:asciiTheme="minorHAnsi" w:hAnsiTheme="minorHAnsi" w:cstheme="minorHAnsi"/>
          <w:lang w:eastAsia="hu-HU"/>
        </w:rPr>
        <w:t>%-át</w:t>
      </w:r>
      <w:r w:rsidR="00B111C8">
        <w:rPr>
          <w:rFonts w:asciiTheme="minorHAnsi" w:hAnsiTheme="minorHAnsi" w:cstheme="minorHAnsi"/>
          <w:lang w:eastAsia="hu-HU"/>
        </w:rPr>
        <w:t>, egyedülálló esetén 320%-át</w:t>
      </w:r>
      <w:proofErr w:type="gramStart"/>
      <w:r w:rsidR="00B111C8">
        <w:rPr>
          <w:rFonts w:asciiTheme="minorHAnsi" w:hAnsiTheme="minorHAnsi" w:cstheme="minorHAnsi"/>
          <w:lang w:eastAsia="hu-HU"/>
        </w:rPr>
        <w:t>.</w:t>
      </w:r>
      <w:r w:rsidRPr="000439C5">
        <w:rPr>
          <w:rFonts w:asciiTheme="minorHAnsi" w:hAnsiTheme="minorHAnsi" w:cstheme="minorHAnsi"/>
          <w:lang w:eastAsia="hu-HU"/>
        </w:rPr>
        <w:t>.</w:t>
      </w:r>
      <w:proofErr w:type="gramEnd"/>
      <w:r w:rsidRPr="000439C5">
        <w:rPr>
          <w:rFonts w:asciiTheme="minorHAnsi" w:hAnsiTheme="minorHAnsi" w:cstheme="minorHAnsi"/>
          <w:lang w:eastAsia="hu-HU"/>
        </w:rPr>
        <w:t xml:space="preserve"> </w:t>
      </w:r>
    </w:p>
    <w:p w:rsidR="000439C5" w:rsidRPr="003E2B31" w:rsidRDefault="000439C5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6D189F" w:rsidRPr="000439C5" w:rsidRDefault="006D189F" w:rsidP="004A444B">
      <w:pPr>
        <w:pStyle w:val="Listaszerbekezds"/>
        <w:numPr>
          <w:ilvl w:val="0"/>
          <w:numId w:val="32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0439C5">
        <w:rPr>
          <w:rFonts w:asciiTheme="minorHAnsi" w:hAnsiTheme="minorHAnsi" w:cstheme="minorHAnsi"/>
          <w:lang w:eastAsia="hu-HU"/>
        </w:rPr>
        <w:t>Az eltemettető az elhunyt személy eltemettetésének költségeihez való hozzájárulására az igényelt temetési támogatás iránti kérelmét az elhalálozás napjától számított 60 napon belül nyújthatja be. A határidő jogvesztő. A kérelmhez mellékelni kell a temetési megrendelőt.</w:t>
      </w:r>
    </w:p>
    <w:p w:rsidR="000439C5" w:rsidRPr="000439C5" w:rsidRDefault="000439C5" w:rsidP="000439C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0439C5" w:rsidRDefault="006D189F" w:rsidP="004A444B">
      <w:pPr>
        <w:pStyle w:val="Listaszerbekezds"/>
        <w:numPr>
          <w:ilvl w:val="0"/>
          <w:numId w:val="32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0439C5">
        <w:rPr>
          <w:rFonts w:asciiTheme="minorHAnsi" w:hAnsiTheme="minorHAnsi" w:cstheme="minorHAnsi"/>
          <w:lang w:eastAsia="hu-HU"/>
        </w:rPr>
        <w:t>A támogatás</w:t>
      </w:r>
      <w:r w:rsidR="003C30DA" w:rsidRPr="000439C5">
        <w:rPr>
          <w:rFonts w:asciiTheme="minorHAnsi" w:hAnsiTheme="minorHAnsi" w:cstheme="minorHAnsi"/>
          <w:lang w:eastAsia="hu-HU"/>
        </w:rPr>
        <w:t xml:space="preserve"> mértéke </w:t>
      </w:r>
      <w:r w:rsidRPr="000439C5">
        <w:rPr>
          <w:rFonts w:asciiTheme="minorHAnsi" w:hAnsiTheme="minorHAnsi" w:cstheme="minorHAnsi"/>
          <w:lang w:eastAsia="hu-HU"/>
        </w:rPr>
        <w:t xml:space="preserve">legfeljebb 50.000 Ft. </w:t>
      </w:r>
      <w:r w:rsidR="003C30DA" w:rsidRPr="000439C5">
        <w:rPr>
          <w:rFonts w:asciiTheme="minorHAnsi" w:hAnsiTheme="minorHAnsi" w:cstheme="minorHAnsi"/>
          <w:lang w:eastAsia="hu-HU"/>
        </w:rPr>
        <w:t>A támogatás összegét 1.000.- Ft-ra kerekítve kell megállapítani.</w:t>
      </w:r>
    </w:p>
    <w:p w:rsidR="000439C5" w:rsidRPr="000439C5" w:rsidRDefault="000439C5" w:rsidP="000439C5">
      <w:pPr>
        <w:pStyle w:val="Listaszerbekezds"/>
        <w:rPr>
          <w:rFonts w:asciiTheme="minorHAnsi" w:hAnsiTheme="minorHAnsi" w:cstheme="minorHAnsi"/>
          <w:lang w:eastAsia="hu-HU"/>
        </w:rPr>
      </w:pPr>
    </w:p>
    <w:p w:rsidR="003C30DA" w:rsidRPr="000439C5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0439C5">
        <w:rPr>
          <w:rFonts w:asciiTheme="minorHAnsi" w:hAnsiTheme="minorHAnsi" w:cstheme="minorHAnsi"/>
          <w:b/>
          <w:lang w:eastAsia="hu-HU"/>
        </w:rPr>
        <w:t>Köztemetés</w:t>
      </w:r>
    </w:p>
    <w:p w:rsidR="003C30DA" w:rsidRPr="000439C5" w:rsidRDefault="003C30DA" w:rsidP="004A444B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0439C5">
        <w:rPr>
          <w:rFonts w:asciiTheme="minorHAnsi" w:hAnsiTheme="minorHAnsi" w:cstheme="minorHAnsi"/>
          <w:b/>
          <w:lang w:eastAsia="hu-HU"/>
        </w:rPr>
        <w:t>§</w:t>
      </w:r>
    </w:p>
    <w:p w:rsidR="000439C5" w:rsidRPr="000439C5" w:rsidRDefault="000439C5" w:rsidP="000439C5">
      <w:pPr>
        <w:pStyle w:val="Listaszerbekezds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hu-HU"/>
        </w:rPr>
      </w:pPr>
    </w:p>
    <w:p w:rsidR="003C30DA" w:rsidRPr="003E2B31" w:rsidRDefault="00713DB9" w:rsidP="00713D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</w:rPr>
        <w:t>A köztemetés elrendelése esetén </w:t>
      </w:r>
      <w:hyperlink r:id="rId13" w:anchor="SZ48" w:tgtFrame="_blank" w:history="1">
        <w:r w:rsidRPr="003E2B31">
          <w:rPr>
            <w:rStyle w:val="Hiperhivatkozs"/>
            <w:rFonts w:asciiTheme="minorHAnsi" w:hAnsiTheme="minorHAnsi" w:cstheme="minorHAnsi"/>
          </w:rPr>
          <w:t>Szt. 48. §</w:t>
        </w:r>
      </w:hyperlink>
      <w:r w:rsidRPr="003E2B31">
        <w:rPr>
          <w:rFonts w:asciiTheme="minorHAnsi" w:hAnsiTheme="minorHAnsi" w:cstheme="minorHAnsi"/>
        </w:rPr>
        <w:t>-ának szabályai szerint kell eljárni.</w:t>
      </w:r>
    </w:p>
    <w:p w:rsidR="003C30DA" w:rsidRDefault="003C30DA" w:rsidP="003C30DA">
      <w:pPr>
        <w:jc w:val="center"/>
        <w:rPr>
          <w:rFonts w:asciiTheme="minorHAnsi" w:hAnsiTheme="minorHAnsi" w:cstheme="minorHAnsi"/>
          <w:color w:val="FF0000"/>
        </w:rPr>
      </w:pPr>
    </w:p>
    <w:p w:rsidR="003C30DA" w:rsidRPr="000439C5" w:rsidRDefault="003C30DA" w:rsidP="000439C5">
      <w:pPr>
        <w:spacing w:after="0" w:line="24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0439C5">
        <w:rPr>
          <w:rFonts w:asciiTheme="minorHAnsi" w:hAnsiTheme="minorHAnsi" w:cstheme="minorHAnsi"/>
          <w:b/>
          <w:color w:val="000000" w:themeColor="text1"/>
        </w:rPr>
        <w:t>Babaköszöntő pénzbeli támogatás</w:t>
      </w:r>
    </w:p>
    <w:p w:rsidR="003C30DA" w:rsidRPr="000439C5" w:rsidRDefault="003C30DA" w:rsidP="004A444B">
      <w:pPr>
        <w:pStyle w:val="Listaszerbekezds"/>
        <w:numPr>
          <w:ilvl w:val="0"/>
          <w:numId w:val="33"/>
        </w:numPr>
        <w:spacing w:after="0" w:line="24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0439C5">
        <w:rPr>
          <w:rFonts w:asciiTheme="minorHAnsi" w:hAnsiTheme="minorHAnsi" w:cstheme="minorHAnsi"/>
          <w:b/>
          <w:color w:val="000000" w:themeColor="text1"/>
        </w:rPr>
        <w:t>§</w:t>
      </w:r>
    </w:p>
    <w:p w:rsidR="000439C5" w:rsidRPr="000439C5" w:rsidRDefault="000439C5" w:rsidP="000439C5">
      <w:pPr>
        <w:pStyle w:val="Listaszerbekezds"/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</w:p>
    <w:p w:rsidR="003C30DA" w:rsidRDefault="003C30DA" w:rsidP="004A444B">
      <w:pPr>
        <w:pStyle w:val="Listaszerbekezds"/>
        <w:numPr>
          <w:ilvl w:val="0"/>
          <w:numId w:val="35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r w:rsidRPr="000439C5">
        <w:rPr>
          <w:rFonts w:asciiTheme="minorHAnsi" w:hAnsiTheme="minorHAnsi" w:cstheme="minorHAnsi"/>
          <w:color w:val="000000" w:themeColor="text1"/>
        </w:rPr>
        <w:t xml:space="preserve">Babaköszöntő pénzbeli támogatásra jogosult az a család, ahol gyermek születik, és legalább egyik szülője állandó lakóhellyel rendelkezik Csemőn, és a család életvitelszerűen a község közigazgatási területén él. </w:t>
      </w:r>
    </w:p>
    <w:p w:rsidR="000439C5" w:rsidRPr="000439C5" w:rsidRDefault="000439C5" w:rsidP="000439C5">
      <w:pPr>
        <w:pStyle w:val="Listaszerbekezds"/>
        <w:tabs>
          <w:tab w:val="center" w:pos="426"/>
        </w:tabs>
        <w:ind w:left="0"/>
        <w:jc w:val="both"/>
        <w:rPr>
          <w:rFonts w:asciiTheme="minorHAnsi" w:hAnsiTheme="minorHAnsi" w:cstheme="minorHAnsi"/>
          <w:color w:val="000000" w:themeColor="text1"/>
        </w:rPr>
      </w:pPr>
    </w:p>
    <w:p w:rsidR="000439C5" w:rsidRDefault="003C30DA" w:rsidP="004A444B">
      <w:pPr>
        <w:pStyle w:val="Listaszerbekezds"/>
        <w:numPr>
          <w:ilvl w:val="0"/>
          <w:numId w:val="35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r w:rsidRPr="000439C5">
        <w:rPr>
          <w:rFonts w:asciiTheme="minorHAnsi" w:hAnsiTheme="minorHAnsi" w:cstheme="minorHAnsi"/>
          <w:color w:val="000000" w:themeColor="text1"/>
        </w:rPr>
        <w:t>A pénzbeli támogatás összege 25.000.- Ft.</w:t>
      </w:r>
    </w:p>
    <w:p w:rsidR="000439C5" w:rsidRPr="000439C5" w:rsidRDefault="000439C5" w:rsidP="000439C5">
      <w:pPr>
        <w:pStyle w:val="Listaszerbekezds"/>
        <w:rPr>
          <w:rFonts w:asciiTheme="minorHAnsi" w:hAnsiTheme="minorHAnsi" w:cstheme="minorHAnsi"/>
          <w:color w:val="000000" w:themeColor="text1"/>
        </w:rPr>
      </w:pPr>
    </w:p>
    <w:p w:rsidR="003C30DA" w:rsidRDefault="003C30DA" w:rsidP="004A444B">
      <w:pPr>
        <w:pStyle w:val="Listaszerbekezds"/>
        <w:numPr>
          <w:ilvl w:val="0"/>
          <w:numId w:val="35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r w:rsidRPr="000439C5">
        <w:rPr>
          <w:rFonts w:asciiTheme="minorHAnsi" w:hAnsiTheme="minorHAnsi" w:cstheme="minorHAnsi"/>
          <w:color w:val="000000" w:themeColor="text1"/>
        </w:rPr>
        <w:t xml:space="preserve">A támogatást egy gyermek után csak egy alkalommal és csak az egyik szülő jogosult igénybe venni. Amennyiben mindkét szülő esetében fennállnak a jogosultsági feltételek, azonban a szülők külön élnek, úgy az a szülő jogosult a támogatást igénybe venni, akinél a gyermek elhelyezésre került. </w:t>
      </w:r>
    </w:p>
    <w:p w:rsidR="000439C5" w:rsidRPr="000439C5" w:rsidRDefault="000439C5" w:rsidP="000439C5">
      <w:pPr>
        <w:pStyle w:val="Listaszerbekezds"/>
        <w:rPr>
          <w:rFonts w:asciiTheme="minorHAnsi" w:hAnsiTheme="minorHAnsi" w:cstheme="minorHAnsi"/>
          <w:color w:val="000000" w:themeColor="text1"/>
        </w:rPr>
      </w:pPr>
    </w:p>
    <w:p w:rsidR="003C30DA" w:rsidRDefault="003C30DA" w:rsidP="004A444B">
      <w:pPr>
        <w:pStyle w:val="Listaszerbekezds"/>
        <w:numPr>
          <w:ilvl w:val="0"/>
          <w:numId w:val="35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r w:rsidRPr="000439C5">
        <w:rPr>
          <w:rFonts w:asciiTheme="minorHAnsi" w:hAnsiTheme="minorHAnsi" w:cstheme="minorHAnsi"/>
          <w:color w:val="000000" w:themeColor="text1"/>
        </w:rPr>
        <w:t>A gyermek születéséről a területileg illetékes védőnő értesíti a Polgármestert, aki a jogosultsági feltételek ellenőrzése után – hivatalból – dönt a babaköszöntő támogatásra való jogosultság megállapításáról.</w:t>
      </w:r>
    </w:p>
    <w:p w:rsidR="00C11683" w:rsidRPr="00C11683" w:rsidRDefault="00C11683" w:rsidP="00C11683">
      <w:pPr>
        <w:pStyle w:val="Listaszerbekezds"/>
        <w:rPr>
          <w:rFonts w:asciiTheme="minorHAnsi" w:hAnsiTheme="minorHAnsi" w:cstheme="minorHAnsi"/>
          <w:color w:val="000000" w:themeColor="text1"/>
        </w:rPr>
      </w:pPr>
    </w:p>
    <w:p w:rsidR="003C30DA" w:rsidRPr="00C11683" w:rsidRDefault="003C30DA" w:rsidP="004A444B">
      <w:pPr>
        <w:pStyle w:val="Listaszerbekezds"/>
        <w:numPr>
          <w:ilvl w:val="0"/>
          <w:numId w:val="35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r w:rsidRPr="00C11683">
        <w:rPr>
          <w:rFonts w:asciiTheme="minorHAnsi" w:hAnsiTheme="minorHAnsi" w:cstheme="minorHAnsi"/>
          <w:color w:val="000000" w:themeColor="text1"/>
        </w:rPr>
        <w:t>A támogatás utalásáról a Polgármesteri Hivatal pénzügyi csoportja gondoskodik.</w:t>
      </w:r>
    </w:p>
    <w:p w:rsidR="00C11683" w:rsidRPr="00A749C7" w:rsidRDefault="00C11683" w:rsidP="00C11683">
      <w:pPr>
        <w:pStyle w:val="Listaszerbekezds"/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C2448B" w:rsidRPr="00A749C7" w:rsidRDefault="00C2448B" w:rsidP="00C11683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A749C7">
        <w:rPr>
          <w:rFonts w:asciiTheme="minorHAnsi" w:hAnsiTheme="minorHAnsi" w:cstheme="minorHAnsi"/>
          <w:b/>
        </w:rPr>
        <w:t>Gyermekétkeztetésben részesülő gyermek étkezési térítési díjához nyújtott támogatás</w:t>
      </w:r>
    </w:p>
    <w:p w:rsidR="00C11683" w:rsidRPr="00A749C7" w:rsidRDefault="00C11683" w:rsidP="00C11683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A749C7">
        <w:rPr>
          <w:rFonts w:asciiTheme="minorHAnsi" w:hAnsiTheme="minorHAnsi" w:cstheme="minorHAnsi"/>
          <w:b/>
        </w:rPr>
        <w:t>14. §</w:t>
      </w:r>
    </w:p>
    <w:p w:rsidR="00C2448B" w:rsidRPr="003E2B31" w:rsidRDefault="00C2448B" w:rsidP="00C2448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eastAsia="hu-HU"/>
        </w:rPr>
      </w:pPr>
    </w:p>
    <w:p w:rsidR="00C2448B" w:rsidRDefault="00C2448B" w:rsidP="004A444B">
      <w:pPr>
        <w:pStyle w:val="Listaszerbekezds"/>
        <w:numPr>
          <w:ilvl w:val="0"/>
          <w:numId w:val="15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</w:rPr>
      </w:pPr>
      <w:proofErr w:type="gramStart"/>
      <w:r w:rsidRPr="003E2B31">
        <w:rPr>
          <w:rFonts w:asciiTheme="minorHAnsi" w:hAnsiTheme="minorHAnsi" w:cstheme="minorHAnsi"/>
        </w:rPr>
        <w:t>Az önkormányzat a gyermekétkeztetés térítési díját mérsékelheti, vagy elengedheti a szociálisan rászorult gyermek/tanuló az iskola-, bölcsőde-, óvoda vezetőjének vagy a családgondozó javaslata alapján, ha a családban az egy főre jutó jövedelem a szociális vetítési alap összegének 300 %-át (85.500 Ft.), gyermekét egyedül nevelő szülő esetén 320 %-át (91.200 Ft) nem haladja meg, vagy a kötelezett szociális, vagyoni, illetve lakhatási körülményeire tekintettel a díjat megfizetni nem képes.</w:t>
      </w:r>
      <w:proofErr w:type="gramEnd"/>
    </w:p>
    <w:p w:rsidR="00A749C7" w:rsidRPr="003E2B31" w:rsidRDefault="00A749C7" w:rsidP="00A749C7">
      <w:pPr>
        <w:pStyle w:val="Listaszerbekezds"/>
        <w:tabs>
          <w:tab w:val="center" w:pos="426"/>
        </w:tabs>
        <w:ind w:left="0"/>
        <w:jc w:val="both"/>
        <w:rPr>
          <w:rFonts w:asciiTheme="minorHAnsi" w:hAnsiTheme="minorHAnsi" w:cstheme="minorHAnsi"/>
        </w:rPr>
      </w:pPr>
    </w:p>
    <w:p w:rsidR="00C2448B" w:rsidRPr="00A749C7" w:rsidRDefault="00C2448B" w:rsidP="004A444B">
      <w:pPr>
        <w:pStyle w:val="Listaszerbekezds"/>
        <w:numPr>
          <w:ilvl w:val="0"/>
          <w:numId w:val="15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A749C7">
        <w:rPr>
          <w:rFonts w:asciiTheme="minorHAnsi" w:hAnsiTheme="minorHAnsi" w:cstheme="minorHAnsi"/>
        </w:rPr>
        <w:t xml:space="preserve">Szociálisan rászorulónak minősül a gyermek vagy tanuló különösen akkor, ha </w:t>
      </w:r>
    </w:p>
    <w:p w:rsidR="00C2448B" w:rsidRPr="003E2B31" w:rsidRDefault="00C2448B" w:rsidP="00C2448B">
      <w:pPr>
        <w:spacing w:after="0" w:line="240" w:lineRule="auto"/>
        <w:jc w:val="both"/>
        <w:rPr>
          <w:rFonts w:asciiTheme="minorHAnsi" w:hAnsiTheme="minorHAnsi" w:cstheme="minorHAnsi"/>
        </w:rPr>
      </w:pPr>
      <w:proofErr w:type="gramStart"/>
      <w:r w:rsidRPr="003E2B31">
        <w:rPr>
          <w:rFonts w:asciiTheme="minorHAnsi" w:hAnsiTheme="minorHAnsi" w:cstheme="minorHAnsi"/>
        </w:rPr>
        <w:t>a</w:t>
      </w:r>
      <w:proofErr w:type="gramEnd"/>
      <w:r w:rsidRPr="003E2B31">
        <w:rPr>
          <w:rFonts w:asciiTheme="minorHAnsi" w:hAnsiTheme="minorHAnsi" w:cstheme="minorHAnsi"/>
        </w:rPr>
        <w:t xml:space="preserve">) rendszeres gyermekvédelmi kedvezményben részesül, </w:t>
      </w:r>
    </w:p>
    <w:p w:rsidR="00C2448B" w:rsidRPr="003E2B31" w:rsidRDefault="00C2448B" w:rsidP="00C2448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 xml:space="preserve">b) három, vagy több gyermekes családban nevelkedik, </w:t>
      </w:r>
    </w:p>
    <w:p w:rsidR="00C2448B" w:rsidRPr="003E2B31" w:rsidRDefault="00C2448B" w:rsidP="00C2448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 xml:space="preserve">c) vele egy háztartásban tartósan beteg, vagy fogyatékos személy él, </w:t>
      </w:r>
    </w:p>
    <w:p w:rsidR="00C2448B" w:rsidRDefault="00C2448B" w:rsidP="00C2448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 xml:space="preserve">d) egyedülálló szülő neveli. </w:t>
      </w:r>
    </w:p>
    <w:p w:rsidR="00A749C7" w:rsidRPr="003E2B31" w:rsidRDefault="00A749C7" w:rsidP="00C2448B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C2448B" w:rsidRDefault="00C2448B" w:rsidP="004A444B">
      <w:pPr>
        <w:pStyle w:val="Listaszerbekezds"/>
        <w:numPr>
          <w:ilvl w:val="0"/>
          <w:numId w:val="15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</w:rPr>
      </w:pPr>
      <w:r w:rsidRPr="00A749C7">
        <w:rPr>
          <w:rFonts w:asciiTheme="minorHAnsi" w:hAnsiTheme="minorHAnsi" w:cstheme="minorHAnsi"/>
        </w:rPr>
        <w:t xml:space="preserve">A támogatás megállapításának kezdő napja a támogatás iránti kérelem benyújtását követő hónap első napja. </w:t>
      </w:r>
    </w:p>
    <w:p w:rsidR="00A749C7" w:rsidRPr="00A749C7" w:rsidRDefault="00A749C7" w:rsidP="00A749C7">
      <w:pPr>
        <w:pStyle w:val="Listaszerbekezds"/>
        <w:tabs>
          <w:tab w:val="center" w:pos="426"/>
        </w:tabs>
        <w:ind w:left="0"/>
        <w:jc w:val="both"/>
        <w:rPr>
          <w:rFonts w:asciiTheme="minorHAnsi" w:hAnsiTheme="minorHAnsi" w:cstheme="minorHAnsi"/>
        </w:rPr>
      </w:pPr>
    </w:p>
    <w:p w:rsidR="00C2448B" w:rsidRPr="00A749C7" w:rsidRDefault="00C2448B" w:rsidP="004A444B">
      <w:pPr>
        <w:pStyle w:val="Listaszerbekezds"/>
        <w:numPr>
          <w:ilvl w:val="0"/>
          <w:numId w:val="15"/>
        </w:numPr>
        <w:tabs>
          <w:tab w:val="center" w:pos="426"/>
        </w:tabs>
        <w:spacing w:after="120" w:line="240" w:lineRule="auto"/>
        <w:ind w:left="0" w:firstLine="0"/>
        <w:jc w:val="both"/>
        <w:rPr>
          <w:rFonts w:asciiTheme="minorHAnsi" w:hAnsiTheme="minorHAnsi" w:cstheme="minorHAnsi"/>
        </w:rPr>
      </w:pPr>
      <w:r w:rsidRPr="00A749C7">
        <w:rPr>
          <w:rFonts w:asciiTheme="minorHAnsi" w:hAnsiTheme="minorHAnsi" w:cstheme="minorHAnsi"/>
        </w:rPr>
        <w:t>A támogatást nevelési év végéig (augusztus 31. napjáig), illetve tanév végéig állapítja meg az önkormányzat.</w:t>
      </w:r>
    </w:p>
    <w:p w:rsidR="00C2448B" w:rsidRPr="003E2B31" w:rsidRDefault="00C2448B" w:rsidP="00C2448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A749C7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A749C7">
        <w:rPr>
          <w:rFonts w:asciiTheme="minorHAnsi" w:hAnsiTheme="minorHAnsi" w:cstheme="minorHAnsi"/>
          <w:b/>
          <w:lang w:eastAsia="hu-HU"/>
        </w:rPr>
        <w:t>Általános iskolások ösztöndíj támogatása</w:t>
      </w:r>
    </w:p>
    <w:p w:rsidR="003C30DA" w:rsidRPr="00A749C7" w:rsidRDefault="003C30DA" w:rsidP="004A444B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eastAsia="hu-HU"/>
        </w:rPr>
      </w:pPr>
      <w:r w:rsidRPr="00A749C7">
        <w:rPr>
          <w:rFonts w:asciiTheme="minorHAnsi" w:hAnsiTheme="minorHAnsi" w:cstheme="minorHAnsi"/>
          <w:b/>
          <w:lang w:eastAsia="hu-HU"/>
        </w:rPr>
        <w:t>§.</w:t>
      </w:r>
    </w:p>
    <w:p w:rsidR="00A749C7" w:rsidRPr="00A749C7" w:rsidRDefault="00A749C7" w:rsidP="00A749C7">
      <w:pPr>
        <w:pStyle w:val="Listaszerbekezds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hu-HU"/>
        </w:rPr>
      </w:pPr>
    </w:p>
    <w:p w:rsidR="003C30DA" w:rsidRDefault="003C30DA" w:rsidP="004A444B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 xml:space="preserve">A Képviselő-testület a csemői Ladányi Mihály Általános Iskolában </w:t>
      </w:r>
      <w:r w:rsidR="00C85BF9" w:rsidRPr="003E2B31">
        <w:rPr>
          <w:rFonts w:asciiTheme="minorHAnsi" w:hAnsiTheme="minorHAnsi" w:cstheme="minorHAnsi"/>
          <w:lang w:eastAsia="hu-HU"/>
        </w:rPr>
        <w:t xml:space="preserve">tanuló tehetséges és kiemelkedő </w:t>
      </w:r>
      <w:r w:rsidRPr="003E2B31">
        <w:rPr>
          <w:rFonts w:asciiTheme="minorHAnsi" w:hAnsiTheme="minorHAnsi" w:cstheme="minorHAnsi"/>
          <w:lang w:eastAsia="hu-HU"/>
        </w:rPr>
        <w:t>tanulmányi eredményt elért diákok részére tanulmányi ösztöndíjat adományoz félévente maximum 17 fő részére.</w:t>
      </w:r>
    </w:p>
    <w:p w:rsidR="00A749C7" w:rsidRPr="003E2B31" w:rsidRDefault="00A749C7" w:rsidP="00A749C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4A444B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Ösztöndíjra jogosult az a tanuló, aki</w:t>
      </w:r>
    </w:p>
    <w:p w:rsidR="003C30DA" w:rsidRPr="003E2B31" w:rsidRDefault="003C30DA" w:rsidP="004A444B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2-4. évfolyamon kitűnő bizonyítványt, példás magatartás és példás szorgalom minősítést kapott;</w:t>
      </w:r>
    </w:p>
    <w:p w:rsidR="003C30DA" w:rsidRDefault="003C30DA" w:rsidP="004A444B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5-8. évfolyamon legalább 4,5 átlagú bizonyítványt, példás vagy jó magatartás és szorgalom minősítést kapott, illetve jelentős tanulmányi eredmény javulást ért el.</w:t>
      </w:r>
    </w:p>
    <w:p w:rsidR="00A749C7" w:rsidRPr="003E2B31" w:rsidRDefault="00A749C7" w:rsidP="00A749C7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Default="003C30DA" w:rsidP="004A444B">
      <w:pPr>
        <w:pStyle w:val="Listaszerbekezds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Az ösztöndíjban részesíthető tanulókra az osztályfőnök az adott tanév február 01-ig, illetve június 30-ig tehet javaslatot, melyet a nevelő-testület bizottsága bírál el. A bírálat eredményéről a polgármester írásban értesíti a tanuló törvényes képviselőjét/gondviselőjét. A döntés ellen fellebbezésnek helye nincs.</w:t>
      </w:r>
    </w:p>
    <w:p w:rsidR="00A749C7" w:rsidRPr="003E2B31" w:rsidRDefault="00A749C7" w:rsidP="00A749C7">
      <w:pPr>
        <w:pStyle w:val="Listaszerbekezds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lang w:eastAsia="hu-HU"/>
        </w:rPr>
      </w:pPr>
    </w:p>
    <w:p w:rsidR="003C30DA" w:rsidRDefault="003C30DA" w:rsidP="004A444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Az ösztöndíj összege 5.000.- Ft/hó (5 hónapon keresztül), melyet egy összegben kell kifizetni.</w:t>
      </w:r>
    </w:p>
    <w:p w:rsidR="00A749C7" w:rsidRDefault="00A749C7" w:rsidP="00A749C7">
      <w:pPr>
        <w:pStyle w:val="Listaszerbekezds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4A444B">
      <w:pPr>
        <w:numPr>
          <w:ilvl w:val="0"/>
          <w:numId w:val="5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 xml:space="preserve">Az ösztöndíj kifizetéséről, utalásáról a polgármester határozata </w:t>
      </w:r>
      <w:r w:rsidR="00C85BF9" w:rsidRPr="003E2B31">
        <w:rPr>
          <w:rFonts w:asciiTheme="minorHAnsi" w:hAnsiTheme="minorHAnsi" w:cstheme="minorHAnsi"/>
          <w:lang w:eastAsia="hu-HU"/>
        </w:rPr>
        <w:t xml:space="preserve">alapján a Polgármesteri Hivatal </w:t>
      </w:r>
      <w:r w:rsidRPr="003E2B31">
        <w:rPr>
          <w:rFonts w:asciiTheme="minorHAnsi" w:hAnsiTheme="minorHAnsi" w:cstheme="minorHAnsi"/>
          <w:lang w:eastAsia="hu-HU"/>
        </w:rPr>
        <w:t>gondoskodik az éves költségvetési rendelet szociális kerete terhére.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A749C7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A749C7">
        <w:rPr>
          <w:rFonts w:asciiTheme="minorHAnsi" w:hAnsiTheme="minorHAnsi" w:cstheme="minorHAnsi"/>
          <w:b/>
          <w:lang w:eastAsia="hu-HU"/>
        </w:rPr>
        <w:t>Középfokú oktatási intézményben tanulók ösztöndíj támogatása</w:t>
      </w:r>
    </w:p>
    <w:p w:rsidR="003C30DA" w:rsidRPr="00A749C7" w:rsidRDefault="003C30DA" w:rsidP="004A444B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A749C7">
        <w:rPr>
          <w:rFonts w:asciiTheme="minorHAnsi" w:hAnsiTheme="minorHAnsi" w:cstheme="minorHAnsi"/>
          <w:b/>
          <w:lang w:eastAsia="hu-HU"/>
        </w:rPr>
        <w:t>§</w:t>
      </w:r>
    </w:p>
    <w:p w:rsidR="00A749C7" w:rsidRPr="00A749C7" w:rsidRDefault="00A749C7" w:rsidP="00A749C7">
      <w:pPr>
        <w:pStyle w:val="Listaszerbekezds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hu-HU"/>
        </w:rPr>
      </w:pPr>
    </w:p>
    <w:p w:rsidR="003C30DA" w:rsidRDefault="003C30DA" w:rsidP="004A444B">
      <w:pPr>
        <w:numPr>
          <w:ilvl w:val="0"/>
          <w:numId w:val="6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 Képviselő-testület a csemői állandó lakóhellyel rendelkező és életvitelszerűen Csemőben lakó, középfokú köznevelési intézményben tanulmányokat folytató tehetséges és kiemelkedő tanulmányi eredményt elért diákok részére tanulmányi ösztöndíjat adományoz félévente maximum 10 fő részére.</w:t>
      </w:r>
    </w:p>
    <w:p w:rsidR="00A749C7" w:rsidRPr="003E2B31" w:rsidRDefault="00A749C7" w:rsidP="00A749C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4A444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Az ösztöndíj elnyerésének feltétele:</w:t>
      </w:r>
    </w:p>
    <w:p w:rsidR="003C30DA" w:rsidRPr="003E2B31" w:rsidRDefault="003C30DA" w:rsidP="004A444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legalább 4-es átlagot meghaladó félévi tanulmányi eredmény,</w:t>
      </w:r>
    </w:p>
    <w:p w:rsidR="003C30DA" w:rsidRDefault="003C30DA" w:rsidP="004A444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példás vagy jó magatartás és szorgalom minősítés.</w:t>
      </w:r>
    </w:p>
    <w:p w:rsidR="00A749C7" w:rsidRPr="003E2B31" w:rsidRDefault="00A749C7" w:rsidP="00A749C7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Theme="minorHAnsi" w:hAnsiTheme="minorHAnsi" w:cstheme="minorHAnsi"/>
          <w:lang w:eastAsia="hu-HU"/>
        </w:rPr>
      </w:pPr>
    </w:p>
    <w:p w:rsidR="003C30DA" w:rsidRDefault="003C30DA" w:rsidP="004A444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Az ösztöndíjra pályázati felhívás jelenik meg január, illetve június hónapban a Csemői Hírmondóban és a község honlapján.</w:t>
      </w:r>
    </w:p>
    <w:p w:rsidR="00A749C7" w:rsidRPr="003E2B31" w:rsidRDefault="00A749C7" w:rsidP="00A749C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lang w:eastAsia="hu-HU"/>
        </w:rPr>
      </w:pPr>
    </w:p>
    <w:p w:rsidR="003C30DA" w:rsidRDefault="003C30DA" w:rsidP="004A444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 beérkezett pályázatokat a polgármester bírálja el kizárólag a tanulmányi átlageredmények rangsorolásával. Döntése ellen fellebbezésnek helye nincs.</w:t>
      </w:r>
    </w:p>
    <w:p w:rsidR="00A749C7" w:rsidRDefault="00A749C7" w:rsidP="00A749C7">
      <w:pPr>
        <w:pStyle w:val="Listaszerbekezds"/>
        <w:rPr>
          <w:rFonts w:asciiTheme="minorHAnsi" w:hAnsiTheme="minorHAnsi" w:cstheme="minorHAnsi"/>
          <w:lang w:eastAsia="hu-HU"/>
        </w:rPr>
      </w:pPr>
    </w:p>
    <w:p w:rsidR="003C30DA" w:rsidRDefault="003C30DA" w:rsidP="004A444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Az ösztöndíj összege 10.000.- Ft/hó (5 hónapon keresztül), melyet egy összegben kell kifizetni.</w:t>
      </w:r>
    </w:p>
    <w:p w:rsidR="00A749C7" w:rsidRPr="003E2B31" w:rsidRDefault="00A749C7" w:rsidP="00A749C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4A444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 xml:space="preserve">Az ösztöndíj kifizetéséről, utalásáról a polgármester határozata alapján a Polgármesteri Hivatal gondoskodik </w:t>
      </w:r>
      <w:proofErr w:type="gramStart"/>
      <w:r w:rsidRPr="003E2B31">
        <w:rPr>
          <w:rFonts w:asciiTheme="minorHAnsi" w:hAnsiTheme="minorHAnsi" w:cstheme="minorHAnsi"/>
          <w:lang w:eastAsia="hu-HU"/>
        </w:rPr>
        <w:t>az  éves</w:t>
      </w:r>
      <w:proofErr w:type="gramEnd"/>
      <w:r w:rsidRPr="003E2B31">
        <w:rPr>
          <w:rFonts w:asciiTheme="minorHAnsi" w:hAnsiTheme="minorHAnsi" w:cstheme="minorHAnsi"/>
          <w:lang w:eastAsia="hu-HU"/>
        </w:rPr>
        <w:t xml:space="preserve"> költségvetési rendelet szociális kerete terhére.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A749C7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 w:themeColor="text1"/>
          <w:lang w:eastAsia="hu-HU"/>
        </w:rPr>
      </w:pPr>
      <w:r w:rsidRPr="00A749C7">
        <w:rPr>
          <w:rFonts w:asciiTheme="minorHAnsi" w:hAnsiTheme="minorHAnsi" w:cstheme="minorHAnsi"/>
          <w:b/>
          <w:color w:val="000000" w:themeColor="text1"/>
          <w:lang w:eastAsia="hu-HU"/>
        </w:rPr>
        <w:t>Sikeres nyelvvizsgát tevő, középfokú köznevelési intézményben tanulók ösztöndíj támogatása</w:t>
      </w:r>
    </w:p>
    <w:p w:rsidR="003C30DA" w:rsidRPr="00A749C7" w:rsidRDefault="00A749C7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 w:themeColor="text1"/>
          <w:lang w:eastAsia="hu-HU"/>
        </w:rPr>
      </w:pPr>
      <w:r w:rsidRPr="00A749C7">
        <w:rPr>
          <w:rFonts w:asciiTheme="minorHAnsi" w:hAnsiTheme="minorHAnsi" w:cstheme="minorHAnsi"/>
          <w:b/>
          <w:color w:val="000000" w:themeColor="text1"/>
          <w:lang w:eastAsia="hu-HU"/>
        </w:rPr>
        <w:t>17</w:t>
      </w:r>
      <w:r w:rsidR="003C30DA" w:rsidRPr="00A749C7">
        <w:rPr>
          <w:rFonts w:asciiTheme="minorHAnsi" w:hAnsiTheme="minorHAnsi" w:cstheme="minorHAnsi"/>
          <w:b/>
          <w:color w:val="000000" w:themeColor="text1"/>
          <w:lang w:eastAsia="hu-HU"/>
        </w:rPr>
        <w:t>. §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hu-HU"/>
        </w:rPr>
      </w:pPr>
    </w:p>
    <w:p w:rsidR="003C30DA" w:rsidRDefault="003C30DA" w:rsidP="004A444B">
      <w:pPr>
        <w:numPr>
          <w:ilvl w:val="0"/>
          <w:numId w:val="8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  <w:lang w:eastAsia="hu-HU"/>
        </w:rPr>
      </w:pPr>
      <w:r w:rsidRPr="003E2B31">
        <w:rPr>
          <w:rFonts w:asciiTheme="minorHAnsi" w:hAnsiTheme="minorHAnsi" w:cstheme="minorHAnsi"/>
          <w:color w:val="000000" w:themeColor="text1"/>
          <w:lang w:eastAsia="hu-HU"/>
        </w:rPr>
        <w:t>A Képviselő-testület a csemői állandó lakóhellyel rendelkező és életvitelszerűen Csemőben lakó, középfokú köznevelési intézményben tanulmányokat folytató, és tanulmányai folytatása alatt bármely idegen nyelvből államilag elismert A és B, vagy C típusú középfokú, sikeres nyelvvizsgát tevő diákok részére tanulmányi ösztöndíjat adományoz félévente maximum 5 fő részére.</w:t>
      </w:r>
    </w:p>
    <w:p w:rsidR="00A749C7" w:rsidRPr="003E2B31" w:rsidRDefault="00A749C7" w:rsidP="00A749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color w:val="000000" w:themeColor="text1"/>
          <w:lang w:eastAsia="hu-HU"/>
        </w:rPr>
      </w:pPr>
    </w:p>
    <w:p w:rsidR="003C30DA" w:rsidRPr="003E2B31" w:rsidRDefault="003C30DA" w:rsidP="004A444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lang w:eastAsia="hu-HU"/>
        </w:rPr>
      </w:pPr>
      <w:r w:rsidRPr="003E2B31">
        <w:rPr>
          <w:rFonts w:asciiTheme="minorHAnsi" w:hAnsiTheme="minorHAnsi" w:cstheme="minorHAnsi"/>
          <w:color w:val="000000" w:themeColor="text1"/>
          <w:lang w:eastAsia="hu-HU"/>
        </w:rPr>
        <w:t>Az ösztöndíj elnyerésének feltétele:</w:t>
      </w:r>
    </w:p>
    <w:p w:rsidR="003C30DA" w:rsidRPr="003E2B31" w:rsidRDefault="003C30DA" w:rsidP="004A444B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E2B31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az államilag elismert nyelvvizsga bizonyítványról készült fénymásolat benyújtása, melynek eredeti példányát a </w:t>
      </w:r>
      <w:proofErr w:type="gramStart"/>
      <w:r w:rsidRPr="003E2B31">
        <w:rPr>
          <w:rFonts w:asciiTheme="minorHAnsi" w:hAnsiTheme="minorHAnsi" w:cstheme="minorHAnsi"/>
          <w:color w:val="000000" w:themeColor="text1"/>
          <w:shd w:val="clear" w:color="auto" w:fill="FFFFFF"/>
        </w:rPr>
        <w:t>másolat(</w:t>
      </w:r>
      <w:proofErr w:type="gramEnd"/>
      <w:r w:rsidRPr="003E2B31">
        <w:rPr>
          <w:rFonts w:asciiTheme="minorHAnsi" w:hAnsiTheme="minorHAnsi" w:cstheme="minorHAnsi"/>
          <w:color w:val="000000" w:themeColor="text1"/>
          <w:shd w:val="clear" w:color="auto" w:fill="FFFFFF"/>
        </w:rPr>
        <w:t>ok) átadásakor be kell mutatni;</w:t>
      </w:r>
    </w:p>
    <w:p w:rsidR="003C30DA" w:rsidRDefault="003C30DA" w:rsidP="004A444B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E2B31">
        <w:rPr>
          <w:rFonts w:asciiTheme="minorHAnsi" w:hAnsiTheme="minorHAnsi" w:cstheme="minorHAnsi"/>
          <w:color w:val="000000" w:themeColor="text1"/>
          <w:shd w:val="clear" w:color="auto" w:fill="FFFFFF"/>
        </w:rPr>
        <w:t>a középfokú köznevelési intézmény igazolása a tanulói jogviszony fennállásáról.</w:t>
      </w:r>
    </w:p>
    <w:p w:rsidR="00A749C7" w:rsidRPr="003E2B31" w:rsidRDefault="00A749C7" w:rsidP="00A749C7">
      <w:pPr>
        <w:pStyle w:val="Listaszerbekezds"/>
        <w:spacing w:after="0" w:line="240" w:lineRule="auto"/>
        <w:ind w:left="714"/>
        <w:rPr>
          <w:rFonts w:asciiTheme="minorHAnsi" w:hAnsiTheme="minorHAnsi" w:cstheme="minorHAnsi"/>
          <w:color w:val="000000" w:themeColor="text1"/>
          <w:shd w:val="clear" w:color="auto" w:fill="FFFFFF"/>
        </w:rPr>
      </w:pPr>
    </w:p>
    <w:p w:rsidR="003C30DA" w:rsidRDefault="003C30DA" w:rsidP="004A444B">
      <w:pPr>
        <w:numPr>
          <w:ilvl w:val="0"/>
          <w:numId w:val="8"/>
        </w:numPr>
        <w:tabs>
          <w:tab w:val="center" w:pos="0"/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  <w:lang w:eastAsia="hu-HU"/>
        </w:rPr>
      </w:pPr>
      <w:r w:rsidRPr="003E2B31">
        <w:rPr>
          <w:rFonts w:asciiTheme="minorHAnsi" w:hAnsiTheme="minorHAnsi" w:cstheme="minorHAnsi"/>
          <w:color w:val="000000" w:themeColor="text1"/>
          <w:lang w:eastAsia="hu-HU"/>
        </w:rPr>
        <w:t>Az ösztöndíjra pályázati felhívás jelenik meg január, illetve június hónapban a Csemői Hírmondóban és a község honlapján.</w:t>
      </w:r>
    </w:p>
    <w:p w:rsidR="00A749C7" w:rsidRPr="003E2B31" w:rsidRDefault="00A749C7" w:rsidP="00A749C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lang w:eastAsia="hu-HU"/>
        </w:rPr>
      </w:pPr>
    </w:p>
    <w:p w:rsidR="003C30DA" w:rsidRDefault="003C30DA" w:rsidP="004A444B">
      <w:pPr>
        <w:numPr>
          <w:ilvl w:val="0"/>
          <w:numId w:val="8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  <w:lang w:eastAsia="hu-HU"/>
        </w:rPr>
      </w:pPr>
      <w:r w:rsidRPr="003E2B31">
        <w:rPr>
          <w:rFonts w:asciiTheme="minorHAnsi" w:hAnsiTheme="minorHAnsi" w:cstheme="minorHAnsi"/>
          <w:color w:val="000000" w:themeColor="text1"/>
          <w:lang w:eastAsia="hu-HU"/>
        </w:rPr>
        <w:t>A beérkezett pályázatokat a polgármester bírálja el. Döntése ellen fellebbezésnek helye nincs. Amennyiben 5 főnél többen nyújtanak be pályázatot, a páyázók között a rangsor a bizonyítványban rögzített eredményadato</w:t>
      </w:r>
      <w:r w:rsidR="00A749C7">
        <w:rPr>
          <w:rFonts w:asciiTheme="minorHAnsi" w:hAnsiTheme="minorHAnsi" w:cstheme="minorHAnsi"/>
          <w:color w:val="000000" w:themeColor="text1"/>
          <w:lang w:eastAsia="hu-HU"/>
        </w:rPr>
        <w:t>k alapján kerül megállapításra.</w:t>
      </w:r>
    </w:p>
    <w:p w:rsidR="00A749C7" w:rsidRPr="003E2B31" w:rsidRDefault="00A749C7" w:rsidP="00A749C7">
      <w:pPr>
        <w:tabs>
          <w:tab w:val="center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hu-HU"/>
        </w:rPr>
      </w:pPr>
    </w:p>
    <w:p w:rsidR="003C30DA" w:rsidRDefault="003C30DA" w:rsidP="004A444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lang w:eastAsia="hu-HU"/>
        </w:rPr>
      </w:pPr>
      <w:r w:rsidRPr="003E2B31">
        <w:rPr>
          <w:rFonts w:asciiTheme="minorHAnsi" w:hAnsiTheme="minorHAnsi" w:cstheme="minorHAnsi"/>
          <w:color w:val="000000" w:themeColor="text1"/>
          <w:lang w:eastAsia="hu-HU"/>
        </w:rPr>
        <w:t>Az ösztöndíj összege 5.000.- Ft/hó (5 hónapon keresztül), melyet egy összegben kell kifizetni.</w:t>
      </w:r>
    </w:p>
    <w:p w:rsidR="00A749C7" w:rsidRPr="003E2B31" w:rsidRDefault="00A749C7" w:rsidP="00A749C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hu-HU"/>
        </w:rPr>
      </w:pPr>
    </w:p>
    <w:p w:rsidR="003C30DA" w:rsidRPr="003E2B31" w:rsidRDefault="003C30DA" w:rsidP="004A444B">
      <w:pPr>
        <w:numPr>
          <w:ilvl w:val="0"/>
          <w:numId w:val="8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  <w:lang w:eastAsia="hu-HU"/>
        </w:rPr>
      </w:pPr>
      <w:r w:rsidRPr="003E2B31">
        <w:rPr>
          <w:rFonts w:asciiTheme="minorHAnsi" w:hAnsiTheme="minorHAnsi" w:cstheme="minorHAnsi"/>
          <w:color w:val="000000" w:themeColor="text1"/>
          <w:lang w:eastAsia="hu-HU"/>
        </w:rPr>
        <w:t>Az ösztöndíj kifizetéséről, utalásáról a polgármester határozata alapján a Polgármesteri Hivatal gondoskodik az éves költségvetési rendelet szociális kerete terhére.</w:t>
      </w:r>
    </w:p>
    <w:p w:rsidR="003C30DA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hu-HU"/>
        </w:rPr>
      </w:pPr>
    </w:p>
    <w:p w:rsidR="004A444B" w:rsidRDefault="004A444B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hu-HU"/>
        </w:rPr>
      </w:pPr>
    </w:p>
    <w:p w:rsidR="004A444B" w:rsidRPr="003E2B31" w:rsidRDefault="004A444B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hu-HU"/>
        </w:rPr>
      </w:pPr>
    </w:p>
    <w:p w:rsidR="00E07C62" w:rsidRPr="00EC7279" w:rsidRDefault="00E07C62" w:rsidP="00E07C6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EC7279">
        <w:rPr>
          <w:rFonts w:asciiTheme="minorHAnsi" w:hAnsiTheme="minorHAnsi" w:cstheme="minorHAnsi"/>
          <w:b/>
          <w:lang w:eastAsia="hu-HU"/>
        </w:rPr>
        <w:t>Felsőoktatási intézményben tanulók ösztöndíj támogatása</w:t>
      </w:r>
    </w:p>
    <w:p w:rsidR="00E07C62" w:rsidRPr="00EC7279" w:rsidRDefault="00A749C7" w:rsidP="00E07C6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EC7279">
        <w:rPr>
          <w:rFonts w:asciiTheme="minorHAnsi" w:hAnsiTheme="minorHAnsi" w:cstheme="minorHAnsi"/>
          <w:b/>
          <w:lang w:eastAsia="hu-HU"/>
        </w:rPr>
        <w:t>18</w:t>
      </w:r>
      <w:r w:rsidR="00E07C62" w:rsidRPr="00EC7279">
        <w:rPr>
          <w:rFonts w:asciiTheme="minorHAnsi" w:hAnsiTheme="minorHAnsi" w:cstheme="minorHAnsi"/>
          <w:b/>
          <w:lang w:eastAsia="hu-HU"/>
        </w:rPr>
        <w:t>.§</w:t>
      </w:r>
    </w:p>
    <w:p w:rsidR="00E07C62" w:rsidRPr="003E2B31" w:rsidRDefault="00E07C62" w:rsidP="00E07C6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eastAsia="hu-HU"/>
        </w:rPr>
      </w:pPr>
    </w:p>
    <w:p w:rsidR="00E07C62" w:rsidRDefault="00E07C62" w:rsidP="004A444B">
      <w:pPr>
        <w:pStyle w:val="Listaszerbekezds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  <w:shd w:val="clear" w:color="auto" w:fill="FFFFFF"/>
        </w:rPr>
      </w:pPr>
      <w:r w:rsidRPr="003E2B31">
        <w:rPr>
          <w:rFonts w:asciiTheme="minorHAnsi" w:hAnsiTheme="minorHAnsi" w:cstheme="minorHAnsi"/>
          <w:lang w:eastAsia="hu-HU"/>
        </w:rPr>
        <w:t>Az önkormányzat félévente tanulmányi ösztöndíjat adományoz azon csemői állandó lakóhellyel rendelkező, felsőoktatási intézményben tanulmányokat folytató legfeljebb 5 fő hallgató részére, akik tanul</w:t>
      </w:r>
      <w:r w:rsidRPr="003E2B31">
        <w:rPr>
          <w:rFonts w:asciiTheme="minorHAnsi" w:hAnsiTheme="minorHAnsi" w:cstheme="minorHAnsi"/>
          <w:shd w:val="clear" w:color="auto" w:fill="F5F5F5"/>
        </w:rPr>
        <w:t>mányaikat</w:t>
      </w:r>
      <w:r w:rsidRPr="003E2B31">
        <w:rPr>
          <w:rStyle w:val="Kiemels2"/>
          <w:rFonts w:asciiTheme="minorHAnsi" w:hAnsiTheme="minorHAnsi" w:cstheme="minorHAnsi"/>
          <w:shd w:val="clear" w:color="auto" w:fill="F5F5F5"/>
        </w:rPr>
        <w:t> </w:t>
      </w:r>
      <w:r w:rsidRPr="003E2B31">
        <w:rPr>
          <w:rStyle w:val="Kiemels2"/>
          <w:rFonts w:asciiTheme="minorHAnsi" w:hAnsiTheme="minorHAnsi" w:cstheme="minorHAnsi"/>
          <w:b w:val="0"/>
          <w:shd w:val="clear" w:color="auto" w:fill="F5F5F5"/>
        </w:rPr>
        <w:t>teljes idejű nappali tagozaton, magyar állami ösztöndíjas vagy magyar állami részösztöndíjas képzésen</w:t>
      </w:r>
      <w:r w:rsidRPr="003E2B31">
        <w:rPr>
          <w:rFonts w:asciiTheme="minorHAnsi" w:hAnsiTheme="minorHAnsi" w:cstheme="minorHAnsi"/>
          <w:shd w:val="clear" w:color="auto" w:fill="F5F5F5"/>
        </w:rPr>
        <w:t xml:space="preserve"> folytatják, és </w:t>
      </w:r>
      <w:r w:rsidRPr="003E2B31">
        <w:rPr>
          <w:rFonts w:asciiTheme="minorHAnsi" w:hAnsiTheme="minorHAnsi" w:cstheme="minorHAnsi"/>
          <w:shd w:val="clear" w:color="auto" w:fill="FFFFFF"/>
        </w:rPr>
        <w:t>25. életévüket a pályázat benyújtásának időpontjában nem töltötték be.</w:t>
      </w:r>
    </w:p>
    <w:p w:rsidR="00EC7279" w:rsidRPr="003E2B31" w:rsidRDefault="00EC7279" w:rsidP="00EC7279">
      <w:pPr>
        <w:pStyle w:val="Listaszerbekezds"/>
        <w:tabs>
          <w:tab w:val="left" w:pos="284"/>
        </w:tabs>
        <w:ind w:left="0"/>
        <w:jc w:val="both"/>
        <w:rPr>
          <w:rFonts w:asciiTheme="minorHAnsi" w:hAnsiTheme="minorHAnsi" w:cstheme="minorHAnsi"/>
          <w:shd w:val="clear" w:color="auto" w:fill="FFFFFF"/>
        </w:rPr>
      </w:pPr>
    </w:p>
    <w:p w:rsidR="00E07C62" w:rsidRPr="003E2B31" w:rsidRDefault="00E07C62" w:rsidP="004A444B">
      <w:pPr>
        <w:pStyle w:val="Listaszerbekezds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 pályázathoz csatolni kell:</w:t>
      </w:r>
    </w:p>
    <w:p w:rsidR="00E07C62" w:rsidRPr="003E2B31" w:rsidRDefault="00E07C62" w:rsidP="004A444B">
      <w:pPr>
        <w:pStyle w:val="Listaszerbekezds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lang w:eastAsia="hu-HU"/>
        </w:rPr>
      </w:pPr>
      <w:r w:rsidRPr="003E2B31">
        <w:rPr>
          <w:rFonts w:asciiTheme="minorHAnsi" w:eastAsia="Times New Roman" w:hAnsiTheme="minorHAnsi" w:cstheme="minorHAnsi"/>
          <w:lang w:eastAsia="hu-HU"/>
        </w:rPr>
        <w:t>az önéletrajzot,</w:t>
      </w:r>
    </w:p>
    <w:p w:rsidR="00E07C62" w:rsidRPr="003E2B31" w:rsidRDefault="00E07C62" w:rsidP="004A444B">
      <w:pPr>
        <w:pStyle w:val="Listaszerbekezds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lang w:eastAsia="hu-HU"/>
        </w:rPr>
      </w:pPr>
      <w:r w:rsidRPr="003E2B31">
        <w:rPr>
          <w:rFonts w:asciiTheme="minorHAnsi" w:eastAsia="Times New Roman" w:hAnsiTheme="minorHAnsi" w:cstheme="minorHAnsi"/>
          <w:lang w:eastAsia="hu-HU"/>
        </w:rPr>
        <w:t>az ösztöndíjra pályázott tanévre vonatkozó iskolalátogatási igazolást vagy hallgatói jogviszonyról szóló igazolást,</w:t>
      </w:r>
    </w:p>
    <w:p w:rsidR="00E07C62" w:rsidRPr="003E2B31" w:rsidRDefault="00E07C62" w:rsidP="004A444B">
      <w:pPr>
        <w:pStyle w:val="Listaszerbekezds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lang w:eastAsia="hu-HU"/>
        </w:rPr>
      </w:pPr>
      <w:r w:rsidRPr="003E2B31">
        <w:rPr>
          <w:rFonts w:asciiTheme="minorHAnsi" w:eastAsia="Times New Roman" w:hAnsiTheme="minorHAnsi" w:cstheme="minorHAnsi"/>
          <w:lang w:eastAsia="hu-HU"/>
        </w:rPr>
        <w:t>a család jövedelem és vagyonnyilatkozatát,</w:t>
      </w:r>
    </w:p>
    <w:p w:rsidR="00E07C62" w:rsidRPr="003E2B31" w:rsidRDefault="00E07C62" w:rsidP="004A444B">
      <w:pPr>
        <w:pStyle w:val="Listaszerbekezds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lang w:eastAsia="hu-HU"/>
        </w:rPr>
      </w:pPr>
      <w:r w:rsidRPr="003E2B31">
        <w:rPr>
          <w:rFonts w:asciiTheme="minorHAnsi" w:eastAsia="Times New Roman" w:hAnsiTheme="minorHAnsi" w:cstheme="minorHAnsi"/>
          <w:lang w:eastAsia="hu-HU"/>
        </w:rPr>
        <w:t>a felsőfokú tanulmányait kezdő pályázónak a tizenkettedik év végi bizonyítványának és érettségi bizonyítványának másolatát,</w:t>
      </w:r>
    </w:p>
    <w:p w:rsidR="00E07C62" w:rsidRPr="003E2B31" w:rsidRDefault="00E07C62" w:rsidP="004A444B">
      <w:pPr>
        <w:pStyle w:val="Listaszerbekezds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lang w:eastAsia="hu-HU"/>
        </w:rPr>
      </w:pPr>
      <w:r w:rsidRPr="003E2B31">
        <w:rPr>
          <w:rFonts w:asciiTheme="minorHAnsi" w:eastAsia="Times New Roman" w:hAnsiTheme="minorHAnsi" w:cstheme="minorHAnsi"/>
          <w:lang w:eastAsia="hu-HU"/>
        </w:rPr>
        <w:t>felsőfokú tanulmányokat folytató pályázónak az előző év végi eredményéről szóló hiteles igazolást,</w:t>
      </w:r>
    </w:p>
    <w:p w:rsidR="00E07C62" w:rsidRPr="003E2B31" w:rsidRDefault="00E07C62" w:rsidP="004A444B">
      <w:pPr>
        <w:pStyle w:val="Listaszerbekezds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lang w:eastAsia="hu-HU"/>
        </w:rPr>
      </w:pPr>
      <w:r w:rsidRPr="003E2B31">
        <w:rPr>
          <w:rFonts w:asciiTheme="minorHAnsi" w:eastAsia="Times New Roman" w:hAnsiTheme="minorHAnsi" w:cstheme="minorHAnsi"/>
          <w:lang w:eastAsia="hu-HU"/>
        </w:rPr>
        <w:t>egyéb, az érdemi döntést elősegítő igazolásokat.</w:t>
      </w:r>
    </w:p>
    <w:p w:rsidR="00E07C62" w:rsidRPr="003E2B31" w:rsidRDefault="00E07C62" w:rsidP="00E07C62">
      <w:pPr>
        <w:shd w:val="clear" w:color="auto" w:fill="FFFFFF"/>
        <w:spacing w:after="0" w:line="240" w:lineRule="auto"/>
        <w:ind w:firstLine="181"/>
        <w:jc w:val="both"/>
        <w:rPr>
          <w:rFonts w:asciiTheme="minorHAnsi" w:hAnsiTheme="minorHAnsi" w:cstheme="minorHAnsi"/>
          <w:lang w:eastAsia="hu-HU"/>
        </w:rPr>
      </w:pPr>
    </w:p>
    <w:p w:rsidR="00E07C62" w:rsidRPr="003E2B31" w:rsidRDefault="00E07C62" w:rsidP="004A444B">
      <w:pPr>
        <w:pStyle w:val="Listaszerbekezds"/>
        <w:numPr>
          <w:ilvl w:val="0"/>
          <w:numId w:val="18"/>
        </w:numPr>
        <w:ind w:left="426" w:hanging="426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 pályázat elbírálásakor előnyt élvez a pályázó, ha:</w:t>
      </w:r>
    </w:p>
    <w:p w:rsidR="00E07C62" w:rsidRPr="003E2B31" w:rsidRDefault="00E07C62" w:rsidP="004A444B">
      <w:pPr>
        <w:pStyle w:val="Listaszerbekezds"/>
        <w:numPr>
          <w:ilvl w:val="0"/>
          <w:numId w:val="16"/>
        </w:numPr>
        <w:spacing w:after="0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 xml:space="preserve">ha a pályázóval egy háztartásban élők egy főre jutó jövedelme a szociális vetítési alap összegének 300 %-át (85.500 Ft.), gyermekét egyedül nevelő szülő esetén 320 %-át (91.200 Ft) nem haladja meg; </w:t>
      </w:r>
    </w:p>
    <w:p w:rsidR="00E07C62" w:rsidRPr="003E2B31" w:rsidRDefault="00E07C62" w:rsidP="004A444B">
      <w:pPr>
        <w:pStyle w:val="Listaszerbekezds"/>
        <w:numPr>
          <w:ilvl w:val="0"/>
          <w:numId w:val="16"/>
        </w:numPr>
        <w:spacing w:after="0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pályázó árva vagy félárva;</w:t>
      </w:r>
    </w:p>
    <w:p w:rsidR="00E07C62" w:rsidRPr="003E2B31" w:rsidRDefault="00E07C62" w:rsidP="004A444B">
      <w:pPr>
        <w:pStyle w:val="Listaszerbekezds"/>
        <w:numPr>
          <w:ilvl w:val="0"/>
          <w:numId w:val="16"/>
        </w:numPr>
        <w:spacing w:after="0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 xml:space="preserve">A pályázó halmozottan hátrányos helyzetű, vagy hátrányos helyzetű; </w:t>
      </w:r>
    </w:p>
    <w:p w:rsidR="00E07C62" w:rsidRPr="003E2B31" w:rsidRDefault="00E07C62" w:rsidP="004A444B">
      <w:pPr>
        <w:pStyle w:val="Listaszerbekezds"/>
        <w:numPr>
          <w:ilvl w:val="0"/>
          <w:numId w:val="16"/>
        </w:numPr>
        <w:spacing w:after="0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pályázó tartósan beteg vagy fogyatékossággal élő, vagy vele egy háztartásban tartósan beteg, vagy fogyatékos személy él;</w:t>
      </w:r>
    </w:p>
    <w:p w:rsidR="00E07C62" w:rsidRPr="003E2B31" w:rsidRDefault="00E07C62" w:rsidP="004A444B">
      <w:pPr>
        <w:pStyle w:val="Listaszerbekezds"/>
        <w:numPr>
          <w:ilvl w:val="0"/>
          <w:numId w:val="16"/>
        </w:numPr>
        <w:spacing w:after="0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pályázó három- vagy több gyermekes családban él;</w:t>
      </w:r>
    </w:p>
    <w:p w:rsidR="00E07C62" w:rsidRPr="003E2B31" w:rsidRDefault="00E07C62" w:rsidP="004A444B">
      <w:pPr>
        <w:pStyle w:val="Listaszerbekezds"/>
        <w:numPr>
          <w:ilvl w:val="0"/>
          <w:numId w:val="16"/>
        </w:numPr>
        <w:spacing w:after="0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pályázó kollégiumi elhelyezésre nem jogosult;</w:t>
      </w:r>
    </w:p>
    <w:p w:rsidR="00E07C62" w:rsidRDefault="00E07C62" w:rsidP="004A444B">
      <w:pPr>
        <w:pStyle w:val="Listaszerbekezds"/>
        <w:numPr>
          <w:ilvl w:val="0"/>
          <w:numId w:val="16"/>
        </w:numPr>
        <w:spacing w:after="0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pályázó középiskolai bizonyítványa záró évfolyamának átlageredménye a 4,00 átlagot eléri, vagy a pályázat benyújtását megelőző szemesztert legalább 3,5 átlag-eredménnyel fejezte be.</w:t>
      </w:r>
    </w:p>
    <w:p w:rsidR="002C0F0E" w:rsidRDefault="002C0F0E" w:rsidP="002C0F0E">
      <w:pPr>
        <w:pStyle w:val="Listaszerbekezds"/>
        <w:spacing w:after="0"/>
        <w:rPr>
          <w:rFonts w:asciiTheme="minorHAnsi" w:hAnsiTheme="minorHAnsi" w:cstheme="minorHAnsi"/>
        </w:rPr>
      </w:pPr>
    </w:p>
    <w:p w:rsidR="00E07C62" w:rsidRDefault="00E07C62" w:rsidP="004A444B">
      <w:pPr>
        <w:pStyle w:val="Listaszerbekezds"/>
        <w:numPr>
          <w:ilvl w:val="0"/>
          <w:numId w:val="18"/>
        </w:numPr>
        <w:ind w:left="426" w:hanging="426"/>
      </w:pPr>
      <w:r w:rsidRPr="00F11620">
        <w:t>A pályázatokat évente két alkalommal február 20-ig és szeptember 30-ig lehet benyújtani. Az önkormányzat az ösztöndíj pályázatot legkésőbb, minden év január 31-ig, illetve augusztus 31-ig meghirdeti.</w:t>
      </w:r>
    </w:p>
    <w:p w:rsidR="00D21BC0" w:rsidRDefault="00D21BC0" w:rsidP="00D21BC0">
      <w:pPr>
        <w:pStyle w:val="Listaszerbekezds"/>
        <w:ind w:left="426"/>
      </w:pPr>
    </w:p>
    <w:p w:rsidR="00E07C62" w:rsidRDefault="00E07C62" w:rsidP="004A444B">
      <w:pPr>
        <w:pStyle w:val="Listaszerbekezds"/>
        <w:numPr>
          <w:ilvl w:val="0"/>
          <w:numId w:val="18"/>
        </w:numPr>
        <w:tabs>
          <w:tab w:val="center" w:pos="426"/>
        </w:tabs>
        <w:ind w:left="0" w:firstLine="0"/>
      </w:pPr>
      <w:r w:rsidRPr="00F11620">
        <w:t>A beérkezett pályázatokat a polgármester bírálja el.</w:t>
      </w:r>
    </w:p>
    <w:p w:rsidR="002C0F0E" w:rsidRPr="00F11620" w:rsidRDefault="002C0F0E" w:rsidP="002C0F0E">
      <w:pPr>
        <w:pStyle w:val="Listaszerbekezds"/>
        <w:tabs>
          <w:tab w:val="center" w:pos="426"/>
        </w:tabs>
        <w:ind w:left="0"/>
      </w:pPr>
    </w:p>
    <w:p w:rsidR="00E07C62" w:rsidRDefault="00E07C62" w:rsidP="004A444B">
      <w:pPr>
        <w:pStyle w:val="Listaszerbekezds"/>
        <w:numPr>
          <w:ilvl w:val="0"/>
          <w:numId w:val="18"/>
        </w:numPr>
        <w:tabs>
          <w:tab w:val="center" w:pos="426"/>
        </w:tabs>
        <w:ind w:left="0" w:firstLine="0"/>
      </w:pPr>
      <w:r w:rsidRPr="00F11620">
        <w:t>Az ösztöndíj összege 10.000 Ft/hó öt hónapon keresztül, amit egy összegben kell kifizetni.</w:t>
      </w:r>
    </w:p>
    <w:p w:rsidR="002C0F0E" w:rsidRDefault="002C0F0E" w:rsidP="002C0F0E">
      <w:pPr>
        <w:pStyle w:val="Listaszerbekezds"/>
      </w:pPr>
    </w:p>
    <w:p w:rsidR="00E07C62" w:rsidRDefault="00E07C62" w:rsidP="004A444B">
      <w:pPr>
        <w:pStyle w:val="Listaszerbekezds"/>
        <w:numPr>
          <w:ilvl w:val="0"/>
          <w:numId w:val="18"/>
        </w:numPr>
        <w:tabs>
          <w:tab w:val="center" w:pos="426"/>
        </w:tabs>
        <w:ind w:left="0" w:firstLine="0"/>
      </w:pPr>
      <w:r w:rsidRPr="00F11620">
        <w:t>Az ösztöndíj kifizetéséről, utalásáról a Polgármesteri Hivatal gondoskodik az éves költségvetési rendelet szociális kerete terhére.</w:t>
      </w:r>
    </w:p>
    <w:p w:rsidR="004A444B" w:rsidRDefault="004A444B" w:rsidP="004A444B">
      <w:pPr>
        <w:pStyle w:val="Listaszerbekezds"/>
      </w:pPr>
    </w:p>
    <w:p w:rsidR="00E923C0" w:rsidRPr="00246658" w:rsidRDefault="00E923C0" w:rsidP="00E923C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246658">
        <w:rPr>
          <w:rFonts w:asciiTheme="minorHAnsi" w:hAnsiTheme="minorHAnsi" w:cstheme="minorHAnsi"/>
          <w:b/>
          <w:lang w:eastAsia="hu-HU"/>
        </w:rPr>
        <w:t>Karácsonyi támogatás</w:t>
      </w:r>
    </w:p>
    <w:p w:rsidR="00A749C7" w:rsidRPr="00246658" w:rsidRDefault="00A749C7" w:rsidP="00E923C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246658">
        <w:rPr>
          <w:rFonts w:asciiTheme="minorHAnsi" w:hAnsiTheme="minorHAnsi" w:cstheme="minorHAnsi"/>
          <w:b/>
          <w:lang w:eastAsia="hu-HU"/>
        </w:rPr>
        <w:t>19.</w:t>
      </w:r>
    </w:p>
    <w:p w:rsidR="00E923C0" w:rsidRPr="003E2B31" w:rsidRDefault="00E923C0" w:rsidP="00E923C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E923C0" w:rsidRPr="003E2B31" w:rsidRDefault="00E923C0" w:rsidP="00E923C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(1) A 64 év feletti nyugdíjasok részére, jövedelemhatártól függetlenül, december hónapban egyszeri, ajándékcsomag nyújtható.</w:t>
      </w:r>
    </w:p>
    <w:p w:rsidR="00E923C0" w:rsidRPr="003E2B31" w:rsidRDefault="00E923C0" w:rsidP="00E923C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(2)</w:t>
      </w:r>
      <w:r w:rsidRPr="003E2B31">
        <w:rPr>
          <w:rFonts w:asciiTheme="minorHAnsi" w:hAnsiTheme="minorHAnsi" w:cstheme="minorHAnsi"/>
          <w:b/>
          <w:lang w:eastAsia="hu-HU"/>
        </w:rPr>
        <w:t xml:space="preserve"> </w:t>
      </w:r>
      <w:r w:rsidRPr="003E2B31">
        <w:rPr>
          <w:rFonts w:asciiTheme="minorHAnsi" w:hAnsiTheme="minorHAnsi" w:cstheme="minorHAnsi"/>
          <w:lang w:eastAsia="hu-HU"/>
        </w:rPr>
        <w:t>Az éves költségvetés szociális kerete terhére minden év decemberében élelmiszercsomag adható a rendszeres gyermeknevelési támogatásban, valamint települési támogatásban részesülő részére.</w:t>
      </w:r>
    </w:p>
    <w:p w:rsidR="00E923C0" w:rsidRPr="003E2B31" w:rsidRDefault="00E923C0" w:rsidP="00E923C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(3) Az éves költségvetés szociális kerete terhére minden év decemberében pénzbeli támogatás adható a foglalkoztatást helyettesítő támogatásban és az egészségkárosodottak támogatásában részesülő részére</w:t>
      </w:r>
      <w:r w:rsidRPr="003E2B31">
        <w:rPr>
          <w:rFonts w:asciiTheme="minorHAnsi" w:hAnsiTheme="minorHAnsi" w:cstheme="minorHAnsi"/>
          <w:b/>
          <w:lang w:eastAsia="hu-HU"/>
        </w:rPr>
        <w:t>.</w:t>
      </w:r>
    </w:p>
    <w:p w:rsidR="00E923C0" w:rsidRPr="003E2B31" w:rsidRDefault="00E923C0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713DB9" w:rsidRPr="00246658" w:rsidRDefault="00713DB9" w:rsidP="00713DB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Theme="minorHAnsi" w:hAnsiTheme="minorHAnsi" w:cstheme="minorHAnsi"/>
          <w:b/>
          <w:lang w:eastAsia="hu-HU"/>
        </w:rPr>
      </w:pPr>
      <w:r w:rsidRPr="00246658">
        <w:rPr>
          <w:rFonts w:asciiTheme="minorHAnsi" w:hAnsiTheme="minorHAnsi" w:cstheme="minorHAnsi"/>
          <w:b/>
          <w:lang w:eastAsia="hu-HU"/>
        </w:rPr>
        <w:t>Szociálpolitikai kerekasztal</w:t>
      </w:r>
    </w:p>
    <w:p w:rsidR="00713DB9" w:rsidRPr="00246658" w:rsidRDefault="00A749C7" w:rsidP="00A749C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Theme="minorHAnsi" w:hAnsiTheme="minorHAnsi" w:cstheme="minorHAnsi"/>
          <w:b/>
          <w:lang w:eastAsia="hu-HU"/>
        </w:rPr>
      </w:pPr>
      <w:r w:rsidRPr="00246658">
        <w:rPr>
          <w:rFonts w:asciiTheme="minorHAnsi" w:hAnsiTheme="minorHAnsi" w:cstheme="minorHAnsi"/>
          <w:b/>
          <w:lang w:eastAsia="hu-HU"/>
        </w:rPr>
        <w:t>20.</w:t>
      </w:r>
      <w:r w:rsidR="00713DB9" w:rsidRPr="00246658">
        <w:rPr>
          <w:rFonts w:asciiTheme="minorHAnsi" w:hAnsiTheme="minorHAnsi" w:cstheme="minorHAnsi"/>
          <w:b/>
          <w:lang w:eastAsia="hu-HU"/>
        </w:rPr>
        <w:t>§</w:t>
      </w:r>
    </w:p>
    <w:p w:rsidR="00713DB9" w:rsidRPr="00246658" w:rsidRDefault="00713DB9" w:rsidP="00713DB9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/>
          <w:lang w:eastAsia="hu-HU"/>
        </w:rPr>
      </w:pPr>
    </w:p>
    <w:p w:rsidR="00713DB9" w:rsidRPr="003E2B31" w:rsidRDefault="00713DB9" w:rsidP="00713D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(1) Csemő Község Önkormányzata a helyi nevelési, oktatási, egészségügyi intézmények vezetőiből (iskolaigazgató, óvodavezető, háziorvosok, védőnők, gyermekjóléti és családsegítő szolgálat családgondozói) álló szociálpolitikai kerekasztalt hozott létre, melynek elsődleges feladata a szolgáltatásszervezési koncepcióban meghatározott feladatok megvalósulásának, végrehajtásának folyamatos figyelemmel kísérésére, és a felmerülő helyi szociális problémák megoldására javaslat készítése.</w:t>
      </w:r>
    </w:p>
    <w:p w:rsidR="00713DB9" w:rsidRPr="003E2B31" w:rsidRDefault="00713DB9" w:rsidP="004A444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 helyi szociálpolitikai kerekasztal évente legalább egy alkalommal ülést tart.</w:t>
      </w:r>
    </w:p>
    <w:p w:rsidR="00713DB9" w:rsidRPr="003E2B31" w:rsidRDefault="00713DB9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713DB9" w:rsidP="003C30D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Theme="minorHAnsi" w:hAnsiTheme="minorHAnsi" w:cstheme="minorHAnsi"/>
          <w:b/>
          <w:lang w:eastAsia="hu-HU"/>
        </w:rPr>
      </w:pPr>
      <w:r w:rsidRPr="003E2B31">
        <w:rPr>
          <w:rFonts w:asciiTheme="minorHAnsi" w:hAnsiTheme="minorHAnsi" w:cstheme="minorHAnsi"/>
          <w:b/>
          <w:lang w:eastAsia="hu-HU"/>
        </w:rPr>
        <w:t>I</w:t>
      </w:r>
      <w:r w:rsidR="003C30DA" w:rsidRPr="003E2B31">
        <w:rPr>
          <w:rFonts w:asciiTheme="minorHAnsi" w:hAnsiTheme="minorHAnsi" w:cstheme="minorHAnsi"/>
          <w:b/>
          <w:lang w:eastAsia="hu-HU"/>
        </w:rPr>
        <w:t>II. fejezet</w:t>
      </w:r>
    </w:p>
    <w:p w:rsidR="003C30DA" w:rsidRPr="003E2B31" w:rsidRDefault="00713DB9" w:rsidP="003C30D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Theme="minorHAnsi" w:hAnsiTheme="minorHAnsi" w:cstheme="minorHAnsi"/>
          <w:b/>
          <w:lang w:eastAsia="hu-HU"/>
        </w:rPr>
      </w:pPr>
      <w:r w:rsidRPr="003E2B31">
        <w:rPr>
          <w:rFonts w:asciiTheme="minorHAnsi" w:hAnsiTheme="minorHAnsi" w:cstheme="minorHAnsi"/>
          <w:b/>
          <w:lang w:eastAsia="hu-HU"/>
        </w:rPr>
        <w:t>Személyes gondoskodást nyújtó ellátások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Theme="minorHAnsi" w:hAnsiTheme="minorHAnsi" w:cstheme="minorHAnsi"/>
          <w:b/>
          <w:lang w:eastAsia="hu-HU"/>
        </w:rPr>
      </w:pP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4A444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§</w:t>
      </w:r>
    </w:p>
    <w:p w:rsidR="003C30DA" w:rsidRPr="003E2B31" w:rsidRDefault="003C30DA" w:rsidP="002665F0">
      <w:pPr>
        <w:pStyle w:val="Listaszerbekezds"/>
        <w:numPr>
          <w:ilvl w:val="0"/>
          <w:numId w:val="2"/>
        </w:numPr>
        <w:tabs>
          <w:tab w:val="clear" w:pos="420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Csemő Község Önkormányzata a szociális alapellátási feladatai körében az alábbi ellátásokat és szolgáltatásokat biztosítja:</w:t>
      </w:r>
    </w:p>
    <w:p w:rsidR="003C30DA" w:rsidRPr="003E2B31" w:rsidRDefault="003C30DA" w:rsidP="004A444B">
      <w:pPr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tanyagondnoki szolgálat,</w:t>
      </w:r>
    </w:p>
    <w:p w:rsidR="003C30DA" w:rsidRPr="003E2B31" w:rsidRDefault="003C30DA" w:rsidP="004A444B">
      <w:pPr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étkeztetés,</w:t>
      </w:r>
    </w:p>
    <w:p w:rsidR="003C30DA" w:rsidRPr="003E2B31" w:rsidRDefault="003C30DA" w:rsidP="004A444B">
      <w:pPr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családsegítés,</w:t>
      </w:r>
    </w:p>
    <w:p w:rsidR="003C30DA" w:rsidRPr="003E2B31" w:rsidRDefault="003C30DA" w:rsidP="004A444B">
      <w:pPr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házi segítségnyújtás,</w:t>
      </w:r>
    </w:p>
    <w:p w:rsidR="003C30DA" w:rsidRPr="003E2B31" w:rsidRDefault="003C30DA" w:rsidP="004A444B">
      <w:pPr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jelzőrendszeres házi segítségnyújtás.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numPr>
          <w:ilvl w:val="0"/>
          <w:numId w:val="2"/>
        </w:numPr>
        <w:tabs>
          <w:tab w:val="clear" w:pos="4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  <w:lang w:eastAsia="hu-HU"/>
        </w:rPr>
      </w:pPr>
      <w:r w:rsidRPr="003E2B31">
        <w:rPr>
          <w:rFonts w:asciiTheme="minorHAnsi" w:hAnsiTheme="minorHAnsi" w:cstheme="minorHAnsi"/>
          <w:color w:val="000000" w:themeColor="text1"/>
          <w:lang w:eastAsia="hu-HU"/>
        </w:rPr>
        <w:t>Csemő Község Önkormányzata a  Magyarország helyi önkormányzatairól szóló 2011. évi CLXXXIX. törvény 87. §-</w:t>
      </w:r>
      <w:proofErr w:type="gramStart"/>
      <w:r w:rsidRPr="003E2B31">
        <w:rPr>
          <w:rFonts w:asciiTheme="minorHAnsi" w:hAnsiTheme="minorHAnsi" w:cstheme="minorHAnsi"/>
          <w:color w:val="000000" w:themeColor="text1"/>
          <w:lang w:eastAsia="hu-HU"/>
        </w:rPr>
        <w:t>a</w:t>
      </w:r>
      <w:proofErr w:type="gramEnd"/>
      <w:r w:rsidRPr="003E2B31">
        <w:rPr>
          <w:rFonts w:asciiTheme="minorHAnsi" w:hAnsiTheme="minorHAnsi" w:cstheme="minorHAnsi"/>
          <w:color w:val="000000" w:themeColor="text1"/>
          <w:lang w:eastAsia="hu-HU"/>
        </w:rPr>
        <w:t xml:space="preserve"> alapján az étkeztetés, a házi segítségnyújtás és a jelzőrendszeres házi segítségnyújtás alapszolgáltatási feladatokat az Szt.-ben meghatározott tartalommal, a Ceglédi Többcélú Kistérségi Társulás fenntartásában működő Ceglédi Kistérségi Szociális Szolgáltató és Gyermekjóléti Központ útján látja el.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Theme="minorHAnsi" w:hAnsiTheme="minorHAnsi" w:cstheme="minorHAnsi"/>
          <w:color w:val="000000" w:themeColor="text1"/>
          <w:lang w:eastAsia="hu-HU"/>
        </w:rPr>
      </w:pPr>
    </w:p>
    <w:p w:rsidR="003C30DA" w:rsidRDefault="003C30DA" w:rsidP="003C30DA">
      <w:pPr>
        <w:pStyle w:val="Listaszerbekezds"/>
        <w:numPr>
          <w:ilvl w:val="0"/>
          <w:numId w:val="2"/>
        </w:numPr>
        <w:tabs>
          <w:tab w:val="clear" w:pos="420"/>
          <w:tab w:val="num" w:pos="0"/>
        </w:tabs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r w:rsidRPr="003E2B31">
        <w:rPr>
          <w:rFonts w:asciiTheme="minorHAnsi" w:hAnsiTheme="minorHAnsi" w:cstheme="minorHAnsi"/>
          <w:color w:val="000000" w:themeColor="text1"/>
        </w:rPr>
        <w:t>Csemő Község Önkormányzata a külterületi lakosság szociális alapellátási feladatait 2 tanyagondnoki szolgálat keretében biztosítja. A tanyagondnoki szolgálat működésére és igénybevételére vonatkozó rendelkezéseket Csemő Község Önkormányzatának Képviselő-testülete külön rendeletben szabályozza.</w:t>
      </w:r>
    </w:p>
    <w:p w:rsidR="004A444B" w:rsidRPr="004A444B" w:rsidRDefault="004A444B" w:rsidP="004A444B">
      <w:pPr>
        <w:pStyle w:val="Listaszerbekezds"/>
        <w:rPr>
          <w:rFonts w:asciiTheme="minorHAnsi" w:hAnsiTheme="minorHAnsi" w:cstheme="minorHAnsi"/>
          <w:color w:val="000000" w:themeColor="text1"/>
        </w:rPr>
      </w:pPr>
    </w:p>
    <w:p w:rsidR="004A444B" w:rsidRPr="004A444B" w:rsidRDefault="004A444B" w:rsidP="004A444B">
      <w:pPr>
        <w:tabs>
          <w:tab w:val="num" w:pos="0"/>
        </w:tabs>
        <w:jc w:val="both"/>
        <w:rPr>
          <w:rFonts w:asciiTheme="minorHAnsi" w:hAnsiTheme="minorHAnsi" w:cstheme="minorHAnsi"/>
          <w:color w:val="000000" w:themeColor="text1"/>
        </w:rPr>
      </w:pP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eastAsia="hu-HU"/>
        </w:rPr>
      </w:pPr>
    </w:p>
    <w:p w:rsidR="003C30DA" w:rsidRPr="00246658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246658">
        <w:rPr>
          <w:rFonts w:asciiTheme="minorHAnsi" w:hAnsiTheme="minorHAnsi" w:cstheme="minorHAnsi"/>
          <w:b/>
          <w:color w:val="000000" w:themeColor="text1"/>
        </w:rPr>
        <w:t>Térítési díj</w:t>
      </w:r>
    </w:p>
    <w:p w:rsidR="003C30DA" w:rsidRPr="00246658" w:rsidRDefault="00246658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246658">
        <w:rPr>
          <w:rFonts w:asciiTheme="minorHAnsi" w:hAnsiTheme="minorHAnsi" w:cstheme="minorHAnsi"/>
          <w:b/>
          <w:color w:val="000000" w:themeColor="text1"/>
        </w:rPr>
        <w:t>22</w:t>
      </w:r>
      <w:r w:rsidR="003C30DA" w:rsidRPr="00246658">
        <w:rPr>
          <w:rFonts w:asciiTheme="minorHAnsi" w:hAnsiTheme="minorHAnsi" w:cstheme="minorHAnsi"/>
          <w:b/>
          <w:color w:val="000000" w:themeColor="text1"/>
        </w:rPr>
        <w:t>. §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 w:themeColor="text1"/>
        </w:rPr>
      </w:pPr>
    </w:p>
    <w:p w:rsidR="003C30DA" w:rsidRPr="00246658" w:rsidRDefault="003C30DA" w:rsidP="004A444B">
      <w:pPr>
        <w:pStyle w:val="Listaszerbekezds"/>
        <w:numPr>
          <w:ilvl w:val="3"/>
          <w:numId w:val="14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r w:rsidRPr="00246658">
        <w:rPr>
          <w:rFonts w:asciiTheme="minorHAnsi" w:hAnsiTheme="minorHAnsi" w:cstheme="minorHAnsi"/>
          <w:color w:val="000000" w:themeColor="text1"/>
        </w:rPr>
        <w:t xml:space="preserve">A személyes gondoskodást nyújtó ellátásokért – az Szt-ben foglalt kivételekkel – térítési díjat kell fizetni. </w:t>
      </w:r>
    </w:p>
    <w:p w:rsidR="00246658" w:rsidRPr="00246658" w:rsidRDefault="00246658" w:rsidP="00246658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</w:rPr>
      </w:pPr>
    </w:p>
    <w:p w:rsidR="003C30DA" w:rsidRDefault="003C30DA" w:rsidP="004A444B">
      <w:pPr>
        <w:pStyle w:val="Listaszerbekezds"/>
        <w:numPr>
          <w:ilvl w:val="3"/>
          <w:numId w:val="14"/>
        </w:numPr>
        <w:tabs>
          <w:tab w:val="center" w:pos="142"/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r w:rsidRPr="00246658">
        <w:rPr>
          <w:rFonts w:asciiTheme="minorHAnsi" w:hAnsiTheme="minorHAnsi" w:cstheme="minorHAnsi"/>
          <w:color w:val="000000" w:themeColor="text1"/>
        </w:rPr>
        <w:t xml:space="preserve">A térítési díjra vonatkozó szabályokat az Szt. 114-119/B. §-ai állapítják meg. </w:t>
      </w:r>
    </w:p>
    <w:p w:rsidR="00246658" w:rsidRPr="00246658" w:rsidRDefault="00246658" w:rsidP="00246658">
      <w:pPr>
        <w:pStyle w:val="Listaszerbekezds"/>
        <w:rPr>
          <w:rFonts w:asciiTheme="minorHAnsi" w:hAnsiTheme="minorHAnsi" w:cstheme="minorHAnsi"/>
          <w:color w:val="000000" w:themeColor="text1"/>
        </w:rPr>
      </w:pPr>
    </w:p>
    <w:p w:rsidR="003C30DA" w:rsidRPr="00246658" w:rsidRDefault="003C30DA" w:rsidP="004A444B">
      <w:pPr>
        <w:pStyle w:val="Listaszerbekezds"/>
        <w:numPr>
          <w:ilvl w:val="3"/>
          <w:numId w:val="14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r w:rsidRPr="00246658">
        <w:rPr>
          <w:rFonts w:asciiTheme="minorHAnsi" w:hAnsiTheme="minorHAnsi" w:cstheme="minorHAnsi"/>
          <w:color w:val="000000" w:themeColor="text1"/>
        </w:rPr>
        <w:t>A tanyagondnoki szolgáltatást és a családsegítést térítésmentesen kell biztosítani.</w:t>
      </w:r>
    </w:p>
    <w:p w:rsidR="00246658" w:rsidRPr="00246658" w:rsidRDefault="00246658" w:rsidP="00246658">
      <w:pPr>
        <w:pStyle w:val="Listaszerbekezds"/>
        <w:autoSpaceDE w:val="0"/>
        <w:autoSpaceDN w:val="0"/>
        <w:adjustRightInd w:val="0"/>
        <w:spacing w:after="0" w:line="240" w:lineRule="auto"/>
        <w:ind w:left="2880"/>
        <w:jc w:val="both"/>
        <w:rPr>
          <w:rFonts w:asciiTheme="minorHAnsi" w:hAnsiTheme="minorHAnsi" w:cstheme="minorHAnsi"/>
          <w:color w:val="000000" w:themeColor="text1"/>
        </w:rPr>
      </w:pPr>
    </w:p>
    <w:p w:rsidR="003C30DA" w:rsidRPr="00246658" w:rsidRDefault="003C30DA" w:rsidP="004A444B">
      <w:pPr>
        <w:pStyle w:val="Listaszerbekezds"/>
        <w:numPr>
          <w:ilvl w:val="3"/>
          <w:numId w:val="14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r w:rsidRPr="00246658">
        <w:rPr>
          <w:rFonts w:asciiTheme="minorHAnsi" w:hAnsiTheme="minorHAnsi" w:cstheme="minorHAnsi"/>
          <w:color w:val="000000" w:themeColor="text1"/>
        </w:rPr>
        <w:t>Az étkeztetésért, a házi segítségnyújtásért és a jelzőrendszeres házisegítségnyújtásért fizetendő térítési díjakat a rendelet 1. számú melléklete tartalmazza.</w:t>
      </w:r>
    </w:p>
    <w:p w:rsidR="00246658" w:rsidRPr="00246658" w:rsidRDefault="00246658" w:rsidP="00246658">
      <w:pPr>
        <w:pStyle w:val="Listaszerbekezds"/>
        <w:rPr>
          <w:rFonts w:asciiTheme="minorHAnsi" w:hAnsiTheme="minorHAnsi" w:cstheme="minorHAnsi"/>
          <w:color w:val="000000" w:themeColor="text1"/>
        </w:rPr>
      </w:pP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Theme="minorHAnsi" w:hAnsiTheme="minorHAnsi" w:cstheme="minorHAnsi"/>
          <w:b/>
          <w:lang w:eastAsia="hu-HU"/>
        </w:rPr>
      </w:pPr>
      <w:r w:rsidRPr="003E2B31">
        <w:rPr>
          <w:rFonts w:asciiTheme="minorHAnsi" w:hAnsiTheme="minorHAnsi" w:cstheme="minorHAnsi"/>
          <w:b/>
          <w:lang w:eastAsia="hu-HU"/>
        </w:rPr>
        <w:t>III. fejezet</w:t>
      </w:r>
    </w:p>
    <w:p w:rsidR="003C30DA" w:rsidRPr="003E2B31" w:rsidRDefault="007C4022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3E2B31">
        <w:rPr>
          <w:rFonts w:asciiTheme="minorHAnsi" w:hAnsiTheme="minorHAnsi" w:cstheme="minorHAnsi"/>
          <w:b/>
          <w:lang w:eastAsia="hu-HU"/>
        </w:rPr>
        <w:t>A személyes gondoskodást nyújtó gyermekjóléti és gyermekvédelmi ellátások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eastAsia="hu-HU"/>
        </w:rPr>
      </w:pPr>
    </w:p>
    <w:p w:rsidR="007C4022" w:rsidRPr="00246658" w:rsidRDefault="007C4022" w:rsidP="003C30D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Theme="minorHAnsi" w:hAnsiTheme="minorHAnsi" w:cstheme="minorHAnsi"/>
          <w:b/>
          <w:lang w:eastAsia="hu-HU"/>
        </w:rPr>
      </w:pPr>
      <w:r w:rsidRPr="00246658">
        <w:rPr>
          <w:rFonts w:asciiTheme="minorHAnsi" w:hAnsiTheme="minorHAnsi" w:cstheme="minorHAnsi"/>
          <w:b/>
          <w:lang w:eastAsia="hu-HU"/>
        </w:rPr>
        <w:t>Gyermekjóléti alapellátások</w:t>
      </w:r>
    </w:p>
    <w:p w:rsidR="003C30DA" w:rsidRDefault="003C30DA" w:rsidP="003C30D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Theme="minorHAnsi" w:hAnsiTheme="minorHAnsi" w:cstheme="minorHAnsi"/>
          <w:b/>
          <w:lang w:eastAsia="hu-HU"/>
        </w:rPr>
      </w:pPr>
      <w:r w:rsidRPr="00246658">
        <w:rPr>
          <w:rFonts w:asciiTheme="minorHAnsi" w:hAnsiTheme="minorHAnsi" w:cstheme="minorHAnsi"/>
          <w:b/>
          <w:lang w:eastAsia="hu-HU"/>
        </w:rPr>
        <w:t>2</w:t>
      </w:r>
      <w:r w:rsidR="00246658" w:rsidRPr="00246658">
        <w:rPr>
          <w:rFonts w:asciiTheme="minorHAnsi" w:hAnsiTheme="minorHAnsi" w:cstheme="minorHAnsi"/>
          <w:b/>
          <w:lang w:eastAsia="hu-HU"/>
        </w:rPr>
        <w:t>3</w:t>
      </w:r>
      <w:r w:rsidRPr="00246658">
        <w:rPr>
          <w:rFonts w:asciiTheme="minorHAnsi" w:hAnsiTheme="minorHAnsi" w:cstheme="minorHAnsi"/>
          <w:b/>
          <w:lang w:eastAsia="hu-HU"/>
        </w:rPr>
        <w:t>.§</w:t>
      </w:r>
    </w:p>
    <w:p w:rsidR="00246658" w:rsidRPr="00246658" w:rsidRDefault="00246658" w:rsidP="003C30D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Theme="minorHAnsi" w:hAnsiTheme="minorHAnsi" w:cstheme="minorHAnsi"/>
          <w:b/>
          <w:lang w:eastAsia="hu-HU"/>
        </w:rPr>
      </w:pPr>
    </w:p>
    <w:p w:rsidR="0046012E" w:rsidRPr="003E2B31" w:rsidRDefault="0046012E" w:rsidP="0046012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hu-HU"/>
        </w:rPr>
      </w:pPr>
      <w:r w:rsidRPr="003E2B31">
        <w:rPr>
          <w:rFonts w:asciiTheme="minorHAnsi" w:hAnsiTheme="minorHAnsi" w:cstheme="minorHAnsi"/>
          <w:color w:val="000000" w:themeColor="text1"/>
          <w:lang w:eastAsia="hu-HU"/>
        </w:rPr>
        <w:t>Csemő Község Önkormányzata a  Magyarország helyi önkormányzatairól szóló 2011. évi CLXXXIX. törvény 87. §-</w:t>
      </w:r>
      <w:proofErr w:type="gramStart"/>
      <w:r w:rsidRPr="003E2B31">
        <w:rPr>
          <w:rFonts w:asciiTheme="minorHAnsi" w:hAnsiTheme="minorHAnsi" w:cstheme="minorHAnsi"/>
          <w:color w:val="000000" w:themeColor="text1"/>
          <w:lang w:eastAsia="hu-HU"/>
        </w:rPr>
        <w:t>a</w:t>
      </w:r>
      <w:proofErr w:type="gramEnd"/>
      <w:r w:rsidRPr="003E2B31">
        <w:rPr>
          <w:rFonts w:asciiTheme="minorHAnsi" w:hAnsiTheme="minorHAnsi" w:cstheme="minorHAnsi"/>
          <w:color w:val="000000" w:themeColor="text1"/>
          <w:lang w:eastAsia="hu-HU"/>
        </w:rPr>
        <w:t xml:space="preserve"> alapján a gyermekjóléti szolgáltatási feladatokat a Gyvt. 39-40.§-ában meghatározott tartalommal, a Ceglédi Többcélú Kistérségi Társulás fenntartásában működő Ceglédi Kistérségi Szociális Szolgáltató és Gyermekjóléti Központ útján látja el.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2665F0" w:rsidRPr="00246658" w:rsidRDefault="002665F0" w:rsidP="002665F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246658">
        <w:rPr>
          <w:rFonts w:asciiTheme="minorHAnsi" w:hAnsiTheme="minorHAnsi" w:cstheme="minorHAnsi"/>
          <w:b/>
          <w:lang w:eastAsia="hu-HU"/>
        </w:rPr>
        <w:t>Gyermekek napközbeni ellátása</w:t>
      </w:r>
    </w:p>
    <w:p w:rsidR="002665F0" w:rsidRDefault="00246658" w:rsidP="002466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246658">
        <w:rPr>
          <w:rFonts w:asciiTheme="minorHAnsi" w:hAnsiTheme="minorHAnsi" w:cstheme="minorHAnsi"/>
          <w:b/>
          <w:lang w:eastAsia="hu-HU"/>
        </w:rPr>
        <w:t>24. §</w:t>
      </w:r>
    </w:p>
    <w:p w:rsidR="00246658" w:rsidRPr="00246658" w:rsidRDefault="00246658" w:rsidP="002466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</w:p>
    <w:p w:rsidR="002665F0" w:rsidRDefault="002665F0" w:rsidP="004A444B">
      <w:pPr>
        <w:pStyle w:val="Listaszerbekezds"/>
        <w:numPr>
          <w:ilvl w:val="0"/>
          <w:numId w:val="37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</w:rPr>
      </w:pPr>
      <w:r w:rsidRPr="00246658">
        <w:rPr>
          <w:rFonts w:asciiTheme="minorHAnsi" w:hAnsiTheme="minorHAnsi" w:cstheme="minorHAnsi"/>
        </w:rPr>
        <w:t>Csemő Község Önkormányzata (továbbiakban: Önkormányzat) a személyes gondoskodást nyújtó gyermekjóléti alapellátások keretében a 20 hetes – 3 éves korú gyermekek napközbeni ellátása érdekében mini bölcsődét működtet.</w:t>
      </w:r>
    </w:p>
    <w:p w:rsidR="00325883" w:rsidRPr="00246658" w:rsidRDefault="00325883" w:rsidP="00325883">
      <w:pPr>
        <w:pStyle w:val="Listaszerbekezds"/>
        <w:rPr>
          <w:rFonts w:asciiTheme="minorHAnsi" w:hAnsiTheme="minorHAnsi" w:cstheme="minorHAnsi"/>
        </w:rPr>
      </w:pPr>
    </w:p>
    <w:p w:rsidR="002665F0" w:rsidRDefault="002665F0" w:rsidP="004A444B">
      <w:pPr>
        <w:pStyle w:val="Listaszerbekezds"/>
        <w:numPr>
          <w:ilvl w:val="0"/>
          <w:numId w:val="37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</w:rPr>
      </w:pPr>
      <w:r w:rsidRPr="00697E8F">
        <w:rPr>
          <w:rFonts w:asciiTheme="minorHAnsi" w:hAnsiTheme="minorHAnsi" w:cstheme="minorHAnsi"/>
        </w:rPr>
        <w:t>A bölcsődei ellátás biztosítása az Önkormányzat által fenntartott Csemői Nefelejcs Óvoda és Mini Bölcsőde (2713 Csemő, Petőfi S. u. 2.) útján történik, melynek működési területe Csemő község közigazgatási területére terjed ki.</w:t>
      </w:r>
    </w:p>
    <w:p w:rsidR="00697E8F" w:rsidRPr="00697E8F" w:rsidRDefault="00697E8F" w:rsidP="00697E8F">
      <w:pPr>
        <w:pStyle w:val="Listaszerbekezds"/>
        <w:rPr>
          <w:rFonts w:asciiTheme="minorHAnsi" w:hAnsiTheme="minorHAnsi" w:cstheme="minorHAnsi"/>
        </w:rPr>
      </w:pPr>
    </w:p>
    <w:p w:rsidR="002665F0" w:rsidRPr="003E2B31" w:rsidRDefault="002665F0" w:rsidP="004A444B">
      <w:pPr>
        <w:pStyle w:val="Listaszerbekezds"/>
        <w:numPr>
          <w:ilvl w:val="0"/>
          <w:numId w:val="37"/>
        </w:numPr>
        <w:tabs>
          <w:tab w:val="center" w:pos="0"/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mini bölcsőde alapellátásként ellátja a gyermekek védelméről és a gyámügyi igazgatásról szóló 1997. évi XXXI. törvény (továbbiakban: Gyvt.), valamint a személyes gondoskodást nyújtó gyermekjóléti, gyermekvédelmi intézmények, valamint személyek szakmai feladatairól és működési feltételeiről szóló 15/1998. (IV. 30.) NM rendeletben meghatározott feladatokat.</w:t>
      </w:r>
    </w:p>
    <w:p w:rsidR="002665F0" w:rsidRPr="00697E8F" w:rsidRDefault="007B4E30" w:rsidP="00246658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97E8F">
        <w:rPr>
          <w:rFonts w:asciiTheme="minorHAnsi" w:hAnsiTheme="minorHAnsi" w:cstheme="minorHAnsi"/>
          <w:b/>
        </w:rPr>
        <w:t>A gyermekek napközbeni ellátásának igénybe vétele</w:t>
      </w:r>
    </w:p>
    <w:p w:rsidR="002665F0" w:rsidRPr="00697E8F" w:rsidRDefault="00246658" w:rsidP="00246658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97E8F">
        <w:rPr>
          <w:rFonts w:asciiTheme="minorHAnsi" w:hAnsiTheme="minorHAnsi" w:cstheme="minorHAnsi"/>
          <w:b/>
        </w:rPr>
        <w:t xml:space="preserve">25. </w:t>
      </w:r>
      <w:r w:rsidR="002665F0" w:rsidRPr="00697E8F">
        <w:rPr>
          <w:rFonts w:asciiTheme="minorHAnsi" w:hAnsiTheme="minorHAnsi" w:cstheme="minorHAnsi"/>
          <w:b/>
        </w:rPr>
        <w:t>§</w:t>
      </w:r>
    </w:p>
    <w:p w:rsidR="00246658" w:rsidRPr="003E2B31" w:rsidRDefault="00246658" w:rsidP="00246658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2665F0" w:rsidRDefault="002665F0" w:rsidP="004A444B">
      <w:pPr>
        <w:pStyle w:val="Listaszerbekezds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bölcsődei ellátás igénybevételére irányuló kérelmet a Bölcsődei felvételi kérelem formanyomtatvány kitöltésével a Csemői Nefelejcs Óvoda és Mini Bölcsőde intézményvezetőjéhez (továbbiakban: intézményvezető) kell benyújtani.</w:t>
      </w:r>
    </w:p>
    <w:p w:rsidR="00697E8F" w:rsidRPr="003E2B31" w:rsidRDefault="00697E8F" w:rsidP="00697E8F">
      <w:pPr>
        <w:pStyle w:val="Listaszerbekezds"/>
        <w:tabs>
          <w:tab w:val="left" w:pos="284"/>
        </w:tabs>
        <w:ind w:left="0"/>
        <w:jc w:val="both"/>
        <w:rPr>
          <w:rFonts w:asciiTheme="minorHAnsi" w:hAnsiTheme="minorHAnsi" w:cstheme="minorHAnsi"/>
        </w:rPr>
      </w:pPr>
    </w:p>
    <w:p w:rsidR="002665F0" w:rsidRDefault="002665F0" w:rsidP="004A444B">
      <w:pPr>
        <w:pStyle w:val="Listaszerbekezds"/>
        <w:numPr>
          <w:ilvl w:val="0"/>
          <w:numId w:val="21"/>
        </w:numPr>
        <w:tabs>
          <w:tab w:val="left" w:pos="142"/>
          <w:tab w:val="left" w:pos="426"/>
        </w:tabs>
        <w:ind w:left="0" w:firstLine="0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bölcsődei felvételről az intézményvezető dönt.</w:t>
      </w:r>
    </w:p>
    <w:p w:rsidR="00697E8F" w:rsidRPr="00697E8F" w:rsidRDefault="00697E8F" w:rsidP="00697E8F">
      <w:pPr>
        <w:pStyle w:val="Listaszerbekezds"/>
        <w:jc w:val="both"/>
        <w:rPr>
          <w:rFonts w:asciiTheme="minorHAnsi" w:hAnsiTheme="minorHAnsi" w:cstheme="minorHAnsi"/>
        </w:rPr>
      </w:pPr>
    </w:p>
    <w:p w:rsidR="00697E8F" w:rsidRPr="00697E8F" w:rsidRDefault="002665F0" w:rsidP="004A444B">
      <w:pPr>
        <w:pStyle w:val="Listaszerbekezds"/>
        <w:numPr>
          <w:ilvl w:val="0"/>
          <w:numId w:val="21"/>
        </w:numPr>
        <w:tabs>
          <w:tab w:val="left" w:pos="142"/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felvételi kérelem elbírálása során – a Gyvt. 42/A. §-ában meghatározottakon túl – előnyt élvez különösen az a gyermek</w:t>
      </w:r>
    </w:p>
    <w:p w:rsidR="002665F0" w:rsidRPr="003E2B31" w:rsidRDefault="002665F0" w:rsidP="004A444B">
      <w:pPr>
        <w:pStyle w:val="Listaszerbekezds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akit egyedülálló (élettárssal nem rendelkező hajadon, nőtlen, elvált vagy özvegy családi állapotú) szülője nevel és a szülő munkaviszonyban vagy munkavégzésre irányuló egyéb jogviszonyban áll,</w:t>
      </w:r>
    </w:p>
    <w:p w:rsidR="002665F0" w:rsidRPr="003E2B31" w:rsidRDefault="002665F0" w:rsidP="004A444B">
      <w:pPr>
        <w:pStyle w:val="Listaszerbekezds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akivel együtt a családban nevelt kiskorú gyermekek száma a három főt meghaladja és a szülők munkaviszonyban vagy munkavégzésre irányuló egyéb jogviszonyban állnak,</w:t>
      </w:r>
    </w:p>
    <w:p w:rsidR="002665F0" w:rsidRPr="003E2B31" w:rsidRDefault="002665F0" w:rsidP="004A444B">
      <w:pPr>
        <w:pStyle w:val="Listaszerbekezds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akinek a szülője, gondozója szociális helyzete miatt a gyermek ellátásáról megfelelő szinten nem képes gondoskodni,</w:t>
      </w:r>
    </w:p>
    <w:p w:rsidR="002665F0" w:rsidRDefault="002665F0" w:rsidP="004A444B">
      <w:pPr>
        <w:pStyle w:val="Listaszerbekezds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rendszeres gyermekvédelmi kedvezményre jogosult gyermek, akinek szülője vagy más törvényes képviselője igazolja, hogy munkaviszonyban vagy munkavégzésre irányuló egyéb jogviszonyban áll.</w:t>
      </w:r>
    </w:p>
    <w:p w:rsidR="00697E8F" w:rsidRPr="003E2B31" w:rsidRDefault="00697E8F" w:rsidP="00697E8F">
      <w:pPr>
        <w:pStyle w:val="Listaszerbekezds"/>
        <w:rPr>
          <w:rFonts w:asciiTheme="minorHAnsi" w:hAnsiTheme="minorHAnsi" w:cstheme="minorHAnsi"/>
        </w:rPr>
      </w:pPr>
    </w:p>
    <w:p w:rsidR="002665F0" w:rsidRDefault="002665F0" w:rsidP="004A444B">
      <w:pPr>
        <w:pStyle w:val="Listaszerbekezds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Ha a mini bölcsőde létszámkerete betelt, a kérelmeket az érkezésük sorrendjében kell nyilvántartásba venni, a nyilvántartásba vételről a kérelmezőt értesíteni kell.</w:t>
      </w:r>
    </w:p>
    <w:p w:rsidR="00697E8F" w:rsidRPr="003E2B31" w:rsidRDefault="00697E8F" w:rsidP="00697E8F">
      <w:pPr>
        <w:pStyle w:val="Listaszerbekezds"/>
        <w:tabs>
          <w:tab w:val="left" w:pos="426"/>
        </w:tabs>
        <w:ind w:left="0"/>
        <w:jc w:val="both"/>
        <w:rPr>
          <w:rFonts w:asciiTheme="minorHAnsi" w:hAnsiTheme="minorHAnsi" w:cstheme="minorHAnsi"/>
        </w:rPr>
      </w:pPr>
    </w:p>
    <w:p w:rsidR="002665F0" w:rsidRPr="003E2B31" w:rsidRDefault="002665F0" w:rsidP="004A444B">
      <w:pPr>
        <w:pStyle w:val="Listaszerbekezds"/>
        <w:numPr>
          <w:ilvl w:val="0"/>
          <w:numId w:val="21"/>
        </w:numPr>
        <w:tabs>
          <w:tab w:val="left" w:pos="142"/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bölcsődei felvételről az intézményvezető értesíti a kérelmezőt, az ellátás megkezdésekor az intézményvezető és a szülő (törvényes képviselő) írásbeli megállapodást köt. A megállapodás megkötésével egyidejűleg a bölcsődei ellátással kapcsolatban a szülő (törvényes képviselő) tájékoztatást kap, melynek megismeréséről írásban nyilatkozik.</w:t>
      </w:r>
    </w:p>
    <w:p w:rsidR="002665F0" w:rsidRPr="00697E8F" w:rsidRDefault="007B4E30" w:rsidP="00697E8F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97E8F">
        <w:rPr>
          <w:rFonts w:asciiTheme="minorHAnsi" w:hAnsiTheme="minorHAnsi" w:cstheme="minorHAnsi"/>
          <w:b/>
        </w:rPr>
        <w:t>A gyermekek napközbeni ellátásának megszüntetése</w:t>
      </w:r>
    </w:p>
    <w:p w:rsidR="00246658" w:rsidRDefault="00246658" w:rsidP="00697E8F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97E8F">
        <w:rPr>
          <w:rFonts w:asciiTheme="minorHAnsi" w:hAnsiTheme="minorHAnsi" w:cstheme="minorHAnsi"/>
          <w:b/>
        </w:rPr>
        <w:t>26. §</w:t>
      </w:r>
    </w:p>
    <w:p w:rsidR="00697E8F" w:rsidRPr="00697E8F" w:rsidRDefault="00697E8F" w:rsidP="00697E8F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665F0" w:rsidRPr="003E2B31" w:rsidRDefault="002665F0" w:rsidP="00697E8F">
      <w:pPr>
        <w:spacing w:after="0" w:line="240" w:lineRule="auto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bölcsődei ellátás megszűnik a Gyvt-ben meghatározott eseteken túl</w:t>
      </w:r>
    </w:p>
    <w:p w:rsidR="002665F0" w:rsidRPr="003E2B31" w:rsidRDefault="002665F0" w:rsidP="004A444B">
      <w:pPr>
        <w:pStyle w:val="Listaszerbekezds"/>
        <w:numPr>
          <w:ilvl w:val="0"/>
          <w:numId w:val="23"/>
        </w:numPr>
        <w:spacing w:after="0" w:line="240" w:lineRule="auto"/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szülő (törvényes képviselő) bejelentése alapján,</w:t>
      </w:r>
    </w:p>
    <w:p w:rsidR="002665F0" w:rsidRPr="003E2B31" w:rsidRDefault="002665F0" w:rsidP="004A444B">
      <w:pPr>
        <w:pStyle w:val="Listaszerbekezds"/>
        <w:numPr>
          <w:ilvl w:val="0"/>
          <w:numId w:val="23"/>
        </w:numPr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jogosultsági feltételek megszűnésével, vagy</w:t>
      </w:r>
    </w:p>
    <w:p w:rsidR="002665F0" w:rsidRPr="003E2B31" w:rsidRDefault="002665F0" w:rsidP="004A444B">
      <w:pPr>
        <w:pStyle w:val="Listaszerbekezds"/>
        <w:numPr>
          <w:ilvl w:val="0"/>
          <w:numId w:val="23"/>
        </w:numPr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</w:rPr>
        <w:t>a bölcsőde házirendjének súlyos és ismételt megszegése miatt.</w:t>
      </w:r>
    </w:p>
    <w:p w:rsidR="002665F0" w:rsidRPr="003E2B31" w:rsidRDefault="002665F0" w:rsidP="002665F0">
      <w:pPr>
        <w:rPr>
          <w:rFonts w:asciiTheme="minorHAnsi" w:hAnsiTheme="minorHAnsi" w:cstheme="minorHAnsi"/>
        </w:rPr>
      </w:pPr>
    </w:p>
    <w:p w:rsidR="00B208B7" w:rsidRPr="00697E8F" w:rsidRDefault="00B208B7" w:rsidP="00697E8F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97E8F">
        <w:rPr>
          <w:rFonts w:asciiTheme="minorHAnsi" w:hAnsiTheme="minorHAnsi" w:cstheme="minorHAnsi"/>
          <w:b/>
        </w:rPr>
        <w:t>A térítési díjak megállapításának általános szabályai</w:t>
      </w:r>
    </w:p>
    <w:p w:rsidR="00246658" w:rsidRPr="00697E8F" w:rsidRDefault="00246658" w:rsidP="00697E8F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97E8F">
        <w:rPr>
          <w:rFonts w:asciiTheme="minorHAnsi" w:hAnsiTheme="minorHAnsi" w:cstheme="minorHAnsi"/>
          <w:b/>
        </w:rPr>
        <w:t>27. §</w:t>
      </w:r>
    </w:p>
    <w:p w:rsidR="00697E8F" w:rsidRPr="003E2B31" w:rsidRDefault="00697E8F" w:rsidP="00697E8F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0D5527" w:rsidRDefault="000D5527" w:rsidP="004A444B">
      <w:pPr>
        <w:pStyle w:val="Listaszerbekezds"/>
        <w:numPr>
          <w:ilvl w:val="0"/>
          <w:numId w:val="38"/>
        </w:numPr>
        <w:tabs>
          <w:tab w:val="center" w:pos="426"/>
        </w:tabs>
        <w:ind w:left="0" w:firstLine="0"/>
        <w:jc w:val="both"/>
        <w:rPr>
          <w:rFonts w:asciiTheme="minorHAnsi" w:hAnsiTheme="minorHAnsi" w:cstheme="minorHAnsi"/>
        </w:rPr>
      </w:pPr>
      <w:r w:rsidRPr="00697E8F">
        <w:rPr>
          <w:rFonts w:asciiTheme="minorHAnsi" w:hAnsiTheme="minorHAnsi" w:cstheme="minorHAnsi"/>
        </w:rPr>
        <w:t xml:space="preserve">A személyes gondoskodást nyújtó gyermekjóléti alapellátás keretében biztosított gyermekek napközbeni </w:t>
      </w:r>
      <w:proofErr w:type="gramStart"/>
      <w:r w:rsidRPr="00697E8F">
        <w:rPr>
          <w:rFonts w:asciiTheme="minorHAnsi" w:hAnsiTheme="minorHAnsi" w:cstheme="minorHAnsi"/>
        </w:rPr>
        <w:t>ellátásáért</w:t>
      </w:r>
      <w:proofErr w:type="gramEnd"/>
      <w:r w:rsidRPr="00697E8F">
        <w:rPr>
          <w:rFonts w:asciiTheme="minorHAnsi" w:hAnsiTheme="minorHAnsi" w:cstheme="minorHAnsi"/>
        </w:rPr>
        <w:t xml:space="preserve"> ha e rendelet vagy a </w:t>
      </w:r>
      <w:hyperlink r:id="rId14" w:tgtFrame="_blank" w:history="1">
        <w:r w:rsidRPr="00697E8F">
          <w:rPr>
            <w:rStyle w:val="Hiperhivatkozs"/>
            <w:rFonts w:asciiTheme="minorHAnsi" w:hAnsiTheme="minorHAnsi" w:cstheme="minorHAnsi"/>
          </w:rPr>
          <w:t>Gyvt.</w:t>
        </w:r>
      </w:hyperlink>
      <w:r w:rsidRPr="00697E8F">
        <w:rPr>
          <w:rFonts w:asciiTheme="minorHAnsi" w:hAnsiTheme="minorHAnsi" w:cstheme="minorHAnsi"/>
        </w:rPr>
        <w:t> másként nem rendelkezik, térítési díjat kell fizetni. A térítési díj (intézményi térítési díj) megállapításáról a </w:t>
      </w:r>
      <w:hyperlink r:id="rId15" w:anchor="SZ147@BE1" w:tgtFrame="_blank" w:history="1">
        <w:r w:rsidRPr="00697E8F">
          <w:rPr>
            <w:rStyle w:val="Hiperhivatkozs"/>
            <w:rFonts w:asciiTheme="minorHAnsi" w:hAnsiTheme="minorHAnsi" w:cstheme="minorHAnsi"/>
          </w:rPr>
          <w:t>Gyvt. 147. § (1)-(4) bekezdés</w:t>
        </w:r>
      </w:hyperlink>
      <w:r w:rsidRPr="00697E8F">
        <w:rPr>
          <w:rFonts w:asciiTheme="minorHAnsi" w:hAnsiTheme="minorHAnsi" w:cstheme="minorHAnsi"/>
        </w:rPr>
        <w:t>e rendelkezik. A személyi térítési díj összegét a </w:t>
      </w:r>
      <w:hyperlink r:id="rId16" w:anchor="SZ148@BE1" w:tgtFrame="_blank" w:history="1">
        <w:r w:rsidRPr="00697E8F">
          <w:rPr>
            <w:rStyle w:val="Hiperhivatkozs"/>
            <w:rFonts w:asciiTheme="minorHAnsi" w:hAnsiTheme="minorHAnsi" w:cstheme="minorHAnsi"/>
          </w:rPr>
          <w:t>Gyvt. 148. § (1) bekezdés</w:t>
        </w:r>
      </w:hyperlink>
      <w:proofErr w:type="gramStart"/>
      <w:r w:rsidRPr="00697E8F">
        <w:rPr>
          <w:rFonts w:asciiTheme="minorHAnsi" w:hAnsiTheme="minorHAnsi" w:cstheme="minorHAnsi"/>
        </w:rPr>
        <w:t>e</w:t>
      </w:r>
      <w:proofErr w:type="gramEnd"/>
      <w:r w:rsidRPr="00697E8F">
        <w:rPr>
          <w:rFonts w:asciiTheme="minorHAnsi" w:hAnsiTheme="minorHAnsi" w:cstheme="minorHAnsi"/>
        </w:rPr>
        <w:t xml:space="preserve"> alapján az intézményvezető konkrét összegben állapítja meg.</w:t>
      </w:r>
    </w:p>
    <w:p w:rsidR="00697E8F" w:rsidRPr="00697E8F" w:rsidRDefault="00697E8F" w:rsidP="00697E8F">
      <w:pPr>
        <w:pStyle w:val="Listaszerbekezds"/>
        <w:tabs>
          <w:tab w:val="center" w:pos="426"/>
        </w:tabs>
        <w:ind w:left="0"/>
        <w:jc w:val="both"/>
        <w:rPr>
          <w:rFonts w:asciiTheme="minorHAnsi" w:hAnsiTheme="minorHAnsi" w:cstheme="minorHAnsi"/>
        </w:rPr>
      </w:pPr>
    </w:p>
    <w:p w:rsidR="000D5527" w:rsidRDefault="000D5527" w:rsidP="004A444B">
      <w:pPr>
        <w:pStyle w:val="Listaszerbekezds"/>
        <w:numPr>
          <w:ilvl w:val="0"/>
          <w:numId w:val="38"/>
        </w:numPr>
        <w:shd w:val="clear" w:color="auto" w:fill="FFFFFF"/>
        <w:tabs>
          <w:tab w:val="center" w:pos="426"/>
        </w:tabs>
        <w:spacing w:before="100" w:beforeAutospacing="1" w:after="100" w:afterAutospacing="1" w:line="240" w:lineRule="auto"/>
        <w:ind w:left="0" w:firstLine="0"/>
        <w:jc w:val="both"/>
        <w:rPr>
          <w:rFonts w:asciiTheme="minorHAnsi" w:hAnsiTheme="minorHAnsi" w:cstheme="minorHAnsi"/>
        </w:rPr>
      </w:pPr>
      <w:r w:rsidRPr="00697E8F">
        <w:rPr>
          <w:rFonts w:asciiTheme="minorHAnsi" w:hAnsiTheme="minorHAnsi" w:cstheme="minorHAnsi"/>
        </w:rPr>
        <w:t>A bölcsődében a gyermekétkeztetésért és a gondozásért térítési díjat kell fizetni.</w:t>
      </w:r>
    </w:p>
    <w:p w:rsidR="00697E8F" w:rsidRPr="00697E8F" w:rsidRDefault="00DD7577" w:rsidP="00697E8F">
      <w:pPr>
        <w:pStyle w:val="Listaszerbekezd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</w:p>
    <w:p w:rsidR="00535541" w:rsidRDefault="00535541" w:rsidP="004A444B">
      <w:pPr>
        <w:pStyle w:val="Listaszerbekezds"/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Theme="minorHAnsi" w:hAnsiTheme="minorHAnsi" w:cstheme="minorHAnsi"/>
        </w:rPr>
      </w:pPr>
      <w:r w:rsidRPr="00697E8F">
        <w:rPr>
          <w:rFonts w:asciiTheme="minorHAnsi" w:hAnsiTheme="minorHAnsi" w:cstheme="minorHAnsi"/>
        </w:rPr>
        <w:t>A bölcsődei gyerm</w:t>
      </w:r>
      <w:r w:rsidR="008B0631" w:rsidRPr="00697E8F">
        <w:rPr>
          <w:rFonts w:asciiTheme="minorHAnsi" w:hAnsiTheme="minorHAnsi" w:cstheme="minorHAnsi"/>
        </w:rPr>
        <w:t>ekétkeztetés térítési díjára vonatkozó rendelkezéseket Csemő Község Önkormányzatának Képviselő</w:t>
      </w:r>
      <w:r w:rsidR="000D5527" w:rsidRPr="00697E8F">
        <w:rPr>
          <w:rFonts w:asciiTheme="minorHAnsi" w:hAnsiTheme="minorHAnsi" w:cstheme="minorHAnsi"/>
        </w:rPr>
        <w:t>-testülete külön rendeletben sz</w:t>
      </w:r>
      <w:r w:rsidR="008B0631" w:rsidRPr="00697E8F">
        <w:rPr>
          <w:rFonts w:asciiTheme="minorHAnsi" w:hAnsiTheme="minorHAnsi" w:cstheme="minorHAnsi"/>
        </w:rPr>
        <w:t>abályozza.</w:t>
      </w:r>
    </w:p>
    <w:p w:rsidR="00697E8F" w:rsidRPr="00697E8F" w:rsidRDefault="00697E8F" w:rsidP="00697E8F">
      <w:pPr>
        <w:pStyle w:val="Listaszerbekezds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theme="minorHAnsi"/>
        </w:rPr>
      </w:pPr>
    </w:p>
    <w:p w:rsidR="000D5527" w:rsidRDefault="000D5527" w:rsidP="004A444B">
      <w:pPr>
        <w:pStyle w:val="Listaszerbekezds"/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Theme="minorHAnsi" w:hAnsiTheme="minorHAnsi" w:cstheme="minorHAnsi"/>
        </w:rPr>
      </w:pPr>
      <w:r w:rsidRPr="00697E8F">
        <w:rPr>
          <w:rFonts w:asciiTheme="minorHAnsi" w:hAnsiTheme="minorHAnsi" w:cstheme="minorHAnsi"/>
        </w:rPr>
        <w:t>A bölcsődében gyermek gondozásáért fizetendő térítési díjat e rendelet 2. számú melléklete tartalmazza.</w:t>
      </w:r>
    </w:p>
    <w:p w:rsidR="004A444B" w:rsidRPr="004A444B" w:rsidRDefault="004A444B" w:rsidP="004A444B">
      <w:pPr>
        <w:pStyle w:val="Listaszerbekezds"/>
        <w:rPr>
          <w:rFonts w:asciiTheme="minorHAnsi" w:hAnsiTheme="minorHAnsi" w:cstheme="minorHAnsi"/>
        </w:rPr>
      </w:pPr>
    </w:p>
    <w:p w:rsidR="004A444B" w:rsidRPr="00697E8F" w:rsidRDefault="004A444B" w:rsidP="004A444B">
      <w:pPr>
        <w:pStyle w:val="Listaszerbekezds"/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Theme="minorHAnsi" w:hAnsiTheme="minorHAnsi" w:cstheme="minorHAnsi"/>
        </w:rPr>
      </w:pPr>
    </w:p>
    <w:p w:rsidR="00196F6B" w:rsidRPr="00697E8F" w:rsidRDefault="003C30DA" w:rsidP="00196F6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697E8F">
        <w:rPr>
          <w:rFonts w:asciiTheme="minorHAnsi" w:hAnsiTheme="minorHAnsi" w:cstheme="minorHAnsi"/>
          <w:b/>
          <w:lang w:eastAsia="hu-HU"/>
        </w:rPr>
        <w:t>Záró rendelkezések</w:t>
      </w:r>
    </w:p>
    <w:p w:rsidR="003C30DA" w:rsidRPr="00697E8F" w:rsidRDefault="00196F6B" w:rsidP="00196F6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hu-HU"/>
        </w:rPr>
      </w:pPr>
      <w:r w:rsidRPr="00697E8F">
        <w:rPr>
          <w:rFonts w:asciiTheme="minorHAnsi" w:hAnsiTheme="minorHAnsi" w:cstheme="minorHAnsi"/>
          <w:b/>
          <w:lang w:eastAsia="hu-HU"/>
        </w:rPr>
        <w:t xml:space="preserve">28. </w:t>
      </w:r>
      <w:r w:rsidR="003C30DA" w:rsidRPr="00697E8F">
        <w:rPr>
          <w:rFonts w:asciiTheme="minorHAnsi" w:hAnsiTheme="minorHAnsi" w:cstheme="minorHAnsi"/>
          <w:b/>
          <w:lang w:eastAsia="hu-HU"/>
        </w:rPr>
        <w:t>§.</w:t>
      </w:r>
    </w:p>
    <w:p w:rsidR="00697E8F" w:rsidRPr="003E2B31" w:rsidRDefault="00697E8F" w:rsidP="00196F6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(1) Az e rendeletben nem szabályozott kérdésekben az Szt. és a Gyvt. rendelkezéseit kell alkalmazni.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hu-HU"/>
        </w:rPr>
      </w:pP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 xml:space="preserve">(2) </w:t>
      </w:r>
      <w:r w:rsidR="00196F6B" w:rsidRPr="003E2B31">
        <w:rPr>
          <w:rFonts w:asciiTheme="minorHAnsi" w:hAnsiTheme="minorHAnsi" w:cstheme="minorHAnsi"/>
          <w:lang w:eastAsia="hu-HU"/>
        </w:rPr>
        <w:t>E rendelet 2024</w:t>
      </w:r>
      <w:r w:rsidRPr="003E2B31">
        <w:rPr>
          <w:rFonts w:asciiTheme="minorHAnsi" w:hAnsiTheme="minorHAnsi" w:cstheme="minorHAnsi"/>
          <w:lang w:eastAsia="hu-HU"/>
        </w:rPr>
        <w:t xml:space="preserve">. február 01-jén lép hatályba, és hatálybalépésével egyidejűleg hatályát veszti a pénzbeli és természetbeni szociális támogatások rendszeréről és gyermekvédelmi ellátásokról </w:t>
      </w:r>
      <w:r w:rsidR="00F66277" w:rsidRPr="003E2B31">
        <w:rPr>
          <w:rFonts w:asciiTheme="minorHAnsi" w:hAnsiTheme="minorHAnsi" w:cstheme="minorHAnsi"/>
          <w:lang w:eastAsia="hu-HU"/>
        </w:rPr>
        <w:t>szóló 4/2023. (II. 02</w:t>
      </w:r>
      <w:r w:rsidRPr="003E2B31">
        <w:rPr>
          <w:rFonts w:asciiTheme="minorHAnsi" w:hAnsiTheme="minorHAnsi" w:cstheme="minorHAnsi"/>
          <w:lang w:eastAsia="hu-HU"/>
        </w:rPr>
        <w:t>.) rendelet.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E5D4C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>
        <w:rPr>
          <w:rFonts w:asciiTheme="minorHAnsi" w:hAnsiTheme="minorHAnsi" w:cstheme="minorHAnsi"/>
          <w:lang w:eastAsia="hu-HU"/>
        </w:rPr>
        <w:t>Csemő, 2024. január 30</w:t>
      </w:r>
      <w:r w:rsidR="003C30DA" w:rsidRPr="003E2B31">
        <w:rPr>
          <w:rFonts w:asciiTheme="minorHAnsi" w:hAnsiTheme="minorHAnsi" w:cstheme="minorHAnsi"/>
          <w:lang w:eastAsia="hu-HU"/>
        </w:rPr>
        <w:t>.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  <w:t xml:space="preserve">                    Dr. Kovács </w:t>
      </w:r>
      <w:proofErr w:type="gramStart"/>
      <w:r w:rsidRPr="003E2B31">
        <w:rPr>
          <w:rFonts w:asciiTheme="minorHAnsi" w:hAnsiTheme="minorHAnsi" w:cstheme="minorHAnsi"/>
          <w:lang w:eastAsia="hu-HU"/>
        </w:rPr>
        <w:t xml:space="preserve">Tímea           </w:t>
      </w:r>
      <w:r w:rsidR="00E02682">
        <w:rPr>
          <w:rFonts w:asciiTheme="minorHAnsi" w:hAnsiTheme="minorHAnsi" w:cstheme="minorHAnsi"/>
          <w:lang w:eastAsia="hu-HU"/>
        </w:rPr>
        <w:t xml:space="preserve">                Bögös</w:t>
      </w:r>
      <w:proofErr w:type="gramEnd"/>
      <w:r w:rsidR="00E02682">
        <w:rPr>
          <w:rFonts w:asciiTheme="minorHAnsi" w:hAnsiTheme="minorHAnsi" w:cstheme="minorHAnsi"/>
          <w:lang w:eastAsia="hu-HU"/>
        </w:rPr>
        <w:t xml:space="preserve"> István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  <w:t xml:space="preserve">           </w:t>
      </w:r>
      <w:proofErr w:type="gramStart"/>
      <w:r w:rsidRPr="003E2B31">
        <w:rPr>
          <w:rFonts w:asciiTheme="minorHAnsi" w:hAnsiTheme="minorHAnsi" w:cstheme="minorHAnsi"/>
          <w:lang w:eastAsia="hu-HU"/>
        </w:rPr>
        <w:t>jegyző</w:t>
      </w:r>
      <w:proofErr w:type="gramEnd"/>
      <w:r w:rsidRPr="003E2B31">
        <w:rPr>
          <w:rFonts w:asciiTheme="minorHAnsi" w:hAnsiTheme="minorHAnsi" w:cstheme="minorHAnsi"/>
          <w:lang w:eastAsia="hu-HU"/>
        </w:rPr>
        <w:t xml:space="preserve">                                             </w:t>
      </w:r>
      <w:r w:rsidR="00E02682">
        <w:rPr>
          <w:rFonts w:asciiTheme="minorHAnsi" w:hAnsiTheme="minorHAnsi" w:cstheme="minorHAnsi"/>
          <w:lang w:eastAsia="hu-HU"/>
        </w:rPr>
        <w:t>al</w:t>
      </w:r>
      <w:r w:rsidRPr="003E2B31">
        <w:rPr>
          <w:rFonts w:asciiTheme="minorHAnsi" w:hAnsiTheme="minorHAnsi" w:cstheme="minorHAnsi"/>
          <w:lang w:eastAsia="hu-HU"/>
        </w:rPr>
        <w:t>polgármester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3E5D4C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>
        <w:rPr>
          <w:rFonts w:asciiTheme="minorHAnsi" w:hAnsiTheme="minorHAnsi" w:cstheme="minorHAnsi"/>
          <w:lang w:eastAsia="hu-HU"/>
        </w:rPr>
        <w:t xml:space="preserve">A rendelet kihirdetve </w:t>
      </w:r>
      <w:proofErr w:type="gramStart"/>
      <w:r>
        <w:rPr>
          <w:rFonts w:asciiTheme="minorHAnsi" w:hAnsiTheme="minorHAnsi" w:cstheme="minorHAnsi"/>
          <w:lang w:eastAsia="hu-HU"/>
        </w:rPr>
        <w:t>2024</w:t>
      </w:r>
      <w:r w:rsidR="003C30DA" w:rsidRPr="003E2B31">
        <w:rPr>
          <w:rFonts w:asciiTheme="minorHAnsi" w:hAnsiTheme="minorHAnsi" w:cstheme="minorHAnsi"/>
          <w:lang w:eastAsia="hu-HU"/>
        </w:rPr>
        <w:t xml:space="preserve">. </w:t>
      </w:r>
      <w:r w:rsidR="00E02682">
        <w:rPr>
          <w:rFonts w:asciiTheme="minorHAnsi" w:hAnsiTheme="minorHAnsi" w:cstheme="minorHAnsi"/>
          <w:lang w:eastAsia="hu-HU"/>
        </w:rPr>
        <w:t>..</w:t>
      </w:r>
      <w:proofErr w:type="gramEnd"/>
      <w:r w:rsidR="00E02682">
        <w:rPr>
          <w:rFonts w:asciiTheme="minorHAnsi" w:hAnsiTheme="minorHAnsi" w:cstheme="minorHAnsi"/>
          <w:lang w:eastAsia="hu-HU"/>
        </w:rPr>
        <w:t>..................</w:t>
      </w:r>
    </w:p>
    <w:p w:rsidR="004A444B" w:rsidRDefault="004A444B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</w:p>
    <w:p w:rsidR="003C30DA" w:rsidRPr="003E2B31" w:rsidRDefault="00E02682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>
        <w:rPr>
          <w:rFonts w:asciiTheme="minorHAnsi" w:hAnsiTheme="minorHAnsi" w:cstheme="minorHAnsi"/>
          <w:lang w:eastAsia="hu-HU"/>
        </w:rPr>
        <w:t xml:space="preserve">Csemő, </w:t>
      </w:r>
      <w:proofErr w:type="gramStart"/>
      <w:r>
        <w:rPr>
          <w:rFonts w:asciiTheme="minorHAnsi" w:hAnsiTheme="minorHAnsi" w:cstheme="minorHAnsi"/>
          <w:lang w:eastAsia="hu-HU"/>
        </w:rPr>
        <w:t>2024. ..</w:t>
      </w:r>
      <w:proofErr w:type="gramEnd"/>
      <w:r>
        <w:rPr>
          <w:rFonts w:asciiTheme="minorHAnsi" w:hAnsiTheme="minorHAnsi" w:cstheme="minorHAnsi"/>
          <w:lang w:eastAsia="hu-HU"/>
        </w:rPr>
        <w:t>...........................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</w:r>
      <w:r w:rsidRPr="003E2B31">
        <w:rPr>
          <w:rFonts w:asciiTheme="minorHAnsi" w:hAnsiTheme="minorHAnsi" w:cstheme="minorHAnsi"/>
          <w:lang w:eastAsia="hu-HU"/>
        </w:rPr>
        <w:tab/>
        <w:t>Dr. Kovács Tímea</w:t>
      </w:r>
    </w:p>
    <w:p w:rsidR="003C30DA" w:rsidRPr="003E2B31" w:rsidRDefault="003C30DA" w:rsidP="003C30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 xml:space="preserve">                                                                                                               </w:t>
      </w:r>
      <w:proofErr w:type="gramStart"/>
      <w:r w:rsidRPr="003E2B31">
        <w:rPr>
          <w:rFonts w:asciiTheme="minorHAnsi" w:hAnsiTheme="minorHAnsi" w:cstheme="minorHAnsi"/>
          <w:lang w:eastAsia="hu-HU"/>
        </w:rPr>
        <w:t>jegyző</w:t>
      </w:r>
      <w:proofErr w:type="gramEnd"/>
    </w:p>
    <w:p w:rsidR="003C30DA" w:rsidRPr="003E2B31" w:rsidRDefault="00103260" w:rsidP="003C30D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0D5527" w:rsidRDefault="000D5527" w:rsidP="003C30DA">
      <w:pPr>
        <w:rPr>
          <w:rFonts w:asciiTheme="minorHAnsi" w:hAnsiTheme="minorHAnsi" w:cstheme="minorHAnsi"/>
        </w:rPr>
      </w:pPr>
    </w:p>
    <w:p w:rsidR="00F85226" w:rsidRDefault="00F85226" w:rsidP="003C30DA">
      <w:pPr>
        <w:rPr>
          <w:rFonts w:asciiTheme="minorHAnsi" w:hAnsiTheme="minorHAnsi" w:cstheme="minorHAnsi"/>
        </w:rPr>
      </w:pPr>
    </w:p>
    <w:p w:rsidR="00F85226" w:rsidRDefault="00F85226" w:rsidP="003C30DA">
      <w:pPr>
        <w:rPr>
          <w:rFonts w:asciiTheme="minorHAnsi" w:hAnsiTheme="minorHAnsi" w:cstheme="minorHAnsi"/>
        </w:rPr>
      </w:pPr>
    </w:p>
    <w:p w:rsidR="00F85226" w:rsidRDefault="00F85226" w:rsidP="003C30DA">
      <w:pPr>
        <w:rPr>
          <w:rFonts w:asciiTheme="minorHAnsi" w:hAnsiTheme="minorHAnsi" w:cstheme="minorHAnsi"/>
        </w:rPr>
      </w:pPr>
    </w:p>
    <w:p w:rsidR="00F85226" w:rsidRDefault="00F85226" w:rsidP="003C30DA">
      <w:pPr>
        <w:rPr>
          <w:rFonts w:asciiTheme="minorHAnsi" w:hAnsiTheme="minorHAnsi" w:cstheme="minorHAnsi"/>
        </w:rPr>
      </w:pPr>
    </w:p>
    <w:p w:rsidR="00F85226" w:rsidRDefault="00F85226" w:rsidP="003C30DA">
      <w:pPr>
        <w:rPr>
          <w:rFonts w:asciiTheme="minorHAnsi" w:hAnsiTheme="minorHAnsi" w:cstheme="minorHAnsi"/>
        </w:rPr>
      </w:pPr>
    </w:p>
    <w:p w:rsidR="00F85226" w:rsidRDefault="00F85226" w:rsidP="003C30DA">
      <w:pPr>
        <w:rPr>
          <w:rFonts w:asciiTheme="minorHAnsi" w:hAnsiTheme="minorHAnsi" w:cstheme="minorHAnsi"/>
        </w:rPr>
      </w:pPr>
    </w:p>
    <w:p w:rsidR="00F85226" w:rsidRDefault="00F85226" w:rsidP="003C30DA">
      <w:pPr>
        <w:rPr>
          <w:rFonts w:asciiTheme="minorHAnsi" w:hAnsiTheme="minorHAnsi" w:cstheme="minorHAnsi"/>
        </w:rPr>
      </w:pPr>
    </w:p>
    <w:p w:rsidR="00F85226" w:rsidRDefault="00F85226" w:rsidP="003C30DA">
      <w:pPr>
        <w:rPr>
          <w:rFonts w:asciiTheme="minorHAnsi" w:hAnsiTheme="minorHAnsi" w:cstheme="minorHAnsi"/>
        </w:rPr>
      </w:pPr>
    </w:p>
    <w:p w:rsidR="00F85226" w:rsidRPr="003E2B31" w:rsidRDefault="00F85226" w:rsidP="003C30DA">
      <w:pPr>
        <w:rPr>
          <w:rFonts w:asciiTheme="minorHAnsi" w:hAnsiTheme="minorHAnsi" w:cstheme="minorHAnsi"/>
        </w:rPr>
      </w:pPr>
    </w:p>
    <w:p w:rsidR="000D5527" w:rsidRPr="003E2B31" w:rsidRDefault="000D5527" w:rsidP="003C30DA">
      <w:pPr>
        <w:rPr>
          <w:rFonts w:asciiTheme="minorHAnsi" w:hAnsiTheme="minorHAnsi" w:cstheme="minorHAnsi"/>
        </w:rPr>
      </w:pPr>
    </w:p>
    <w:p w:rsidR="003C30DA" w:rsidRPr="003E2B31" w:rsidRDefault="00CF26E6" w:rsidP="004A444B">
      <w:pPr>
        <w:pStyle w:val="Listaszerbekezds"/>
        <w:numPr>
          <w:ilvl w:val="0"/>
          <w:numId w:val="10"/>
        </w:num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2665F0" w:rsidRPr="003E2B31">
        <w:rPr>
          <w:rFonts w:asciiTheme="minorHAnsi" w:hAnsiTheme="minorHAnsi" w:cstheme="minorHAnsi"/>
        </w:rPr>
        <w:t xml:space="preserve">zámú melléklet </w:t>
      </w:r>
      <w:proofErr w:type="gramStart"/>
      <w:r w:rsidR="002665F0" w:rsidRPr="003E2B31">
        <w:rPr>
          <w:rFonts w:asciiTheme="minorHAnsi" w:hAnsiTheme="minorHAnsi" w:cstheme="minorHAnsi"/>
        </w:rPr>
        <w:t>a .</w:t>
      </w:r>
      <w:proofErr w:type="gramEnd"/>
      <w:r w:rsidR="002665F0" w:rsidRPr="003E2B31">
        <w:rPr>
          <w:rFonts w:asciiTheme="minorHAnsi" w:hAnsiTheme="minorHAnsi" w:cstheme="minorHAnsi"/>
        </w:rPr>
        <w:t>...</w:t>
      </w:r>
      <w:r w:rsidR="003C30DA" w:rsidRPr="003E2B31">
        <w:rPr>
          <w:rFonts w:asciiTheme="minorHAnsi" w:hAnsiTheme="minorHAnsi" w:cstheme="minorHAnsi"/>
        </w:rPr>
        <w:t>/202</w:t>
      </w:r>
      <w:r w:rsidR="002665F0" w:rsidRPr="003E2B31">
        <w:rPr>
          <w:rFonts w:asciiTheme="minorHAnsi" w:hAnsiTheme="minorHAnsi" w:cstheme="minorHAnsi"/>
        </w:rPr>
        <w:t>4. (I. 30</w:t>
      </w:r>
      <w:r w:rsidR="003C30DA" w:rsidRPr="003E2B31">
        <w:rPr>
          <w:rFonts w:asciiTheme="minorHAnsi" w:hAnsiTheme="minorHAnsi" w:cstheme="minorHAnsi"/>
        </w:rPr>
        <w:t>.) számú önkormányzati rendelethez</w:t>
      </w:r>
    </w:p>
    <w:p w:rsidR="003C30DA" w:rsidRPr="003E2B31" w:rsidRDefault="003C30DA" w:rsidP="003C30DA">
      <w:pPr>
        <w:spacing w:after="20" w:line="240" w:lineRule="auto"/>
        <w:jc w:val="both"/>
        <w:rPr>
          <w:rFonts w:asciiTheme="minorHAnsi" w:hAnsiTheme="minorHAnsi" w:cstheme="minorHAnsi"/>
        </w:rPr>
      </w:pPr>
    </w:p>
    <w:p w:rsidR="003C30DA" w:rsidRPr="003E2B31" w:rsidRDefault="003C30DA" w:rsidP="003C30DA">
      <w:pPr>
        <w:spacing w:after="20" w:line="240" w:lineRule="auto"/>
        <w:jc w:val="both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</w:rPr>
        <w:t>A személyes gondoskodá</w:t>
      </w:r>
      <w:r w:rsidR="002665F0" w:rsidRPr="003E2B31">
        <w:rPr>
          <w:rFonts w:asciiTheme="minorHAnsi" w:hAnsiTheme="minorHAnsi" w:cstheme="minorHAnsi"/>
        </w:rPr>
        <w:t>st nyújtó ellátások térítési díj</w:t>
      </w:r>
      <w:r w:rsidRPr="003E2B31">
        <w:rPr>
          <w:rFonts w:asciiTheme="minorHAnsi" w:hAnsiTheme="minorHAnsi" w:cstheme="minorHAnsi"/>
        </w:rPr>
        <w:t>ai a Ceglédi Többcélú Kistérségi Társulás által biztosított személyes gondoskodást nyújtó ellátásokról, azok igénybevételéről, valamint az ellátások térítési díjainak megállapításáról szóló 11/2014. (IV. 30.) önkormányzati rendelet 1. számú és 2. számú melléklete alapján:</w:t>
      </w:r>
    </w:p>
    <w:p w:rsidR="003C30DA" w:rsidRPr="003E2B31" w:rsidRDefault="003C30DA" w:rsidP="003C30DA">
      <w:pPr>
        <w:spacing w:after="20" w:line="240" w:lineRule="auto"/>
        <w:ind w:left="360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spacing w:after="20" w:line="240" w:lineRule="auto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b/>
          <w:bCs/>
          <w:lang w:eastAsia="hu-HU"/>
        </w:rPr>
        <w:t>1. Szociális étkeztetés:</w:t>
      </w:r>
    </w:p>
    <w:p w:rsidR="003C30DA" w:rsidRPr="003E2B31" w:rsidRDefault="003C30DA" w:rsidP="003C30DA">
      <w:pPr>
        <w:spacing w:after="20" w:line="240" w:lineRule="auto"/>
        <w:ind w:left="360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pStyle w:val="Listaszerbekezds"/>
        <w:spacing w:after="20" w:line="240" w:lineRule="auto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 szociális étkeztetés intézményi térítési díja:</w:t>
      </w:r>
    </w:p>
    <w:p w:rsidR="003C30DA" w:rsidRPr="003E2B31" w:rsidRDefault="003C30DA" w:rsidP="003C30DA">
      <w:pPr>
        <w:pStyle w:val="Listaszerbekezds"/>
        <w:spacing w:after="20" w:line="240" w:lineRule="auto"/>
        <w:rPr>
          <w:rFonts w:asciiTheme="minorHAnsi" w:hAnsiTheme="minorHAnsi" w:cstheme="minorHAnsi"/>
          <w:lang w:eastAsia="hu-HU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060"/>
        <w:gridCol w:w="3000"/>
      </w:tblGrid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b/>
                <w:bCs/>
                <w:lang w:eastAsia="hu-HU"/>
              </w:rPr>
              <w:t>Jövedelmek forintban</w:t>
            </w:r>
          </w:p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b/>
                <w:bCs/>
                <w:lang w:eastAsia="hu-HU"/>
              </w:rPr>
              <w:t>Étkezési díj Ft/nap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1.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         0 – 42.750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200,-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2.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42.751 – 85.500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360,-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3.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85.501 – 105.000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450,-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4.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105.501 felett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500,-</w:t>
            </w:r>
          </w:p>
        </w:tc>
      </w:tr>
    </w:tbl>
    <w:p w:rsidR="003C30DA" w:rsidRPr="003E2B31" w:rsidRDefault="003C30DA" w:rsidP="003C30DA">
      <w:pPr>
        <w:pStyle w:val="Listaszerbekezds"/>
        <w:spacing w:after="0" w:line="240" w:lineRule="auto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pStyle w:val="Listaszerbekezds"/>
        <w:spacing w:after="20" w:line="240" w:lineRule="auto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pStyle w:val="Listaszerbekezds"/>
        <w:spacing w:after="20" w:line="240" w:lineRule="auto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Az étel házhozszállítás térítési díja:</w:t>
      </w:r>
    </w:p>
    <w:p w:rsidR="003C30DA" w:rsidRPr="003E2B31" w:rsidRDefault="003C30DA" w:rsidP="003C30DA">
      <w:pPr>
        <w:pStyle w:val="Listaszerbekezds"/>
        <w:spacing w:after="20" w:line="240" w:lineRule="auto"/>
        <w:rPr>
          <w:rFonts w:asciiTheme="minorHAnsi" w:hAnsiTheme="minorHAnsi" w:cstheme="minorHAnsi"/>
          <w:lang w:eastAsia="hu-HU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060"/>
        <w:gridCol w:w="3000"/>
      </w:tblGrid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Jövedelmek forintban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Kiszállítási díj Ft/nap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1.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         0 – 42.750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50,-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2.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42.751 – 85.500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120,-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3.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            85.501 – 105.000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150,-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4.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         105.001 felett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200,-</w:t>
            </w:r>
          </w:p>
        </w:tc>
      </w:tr>
    </w:tbl>
    <w:p w:rsidR="003C30DA" w:rsidRPr="003E2B31" w:rsidRDefault="003C30DA" w:rsidP="003C30DA">
      <w:pPr>
        <w:spacing w:after="20" w:line="240" w:lineRule="auto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b/>
          <w:bCs/>
          <w:lang w:eastAsia="hu-HU"/>
        </w:rPr>
        <w:t>2. A házi segítségnyújtás:</w:t>
      </w:r>
    </w:p>
    <w:p w:rsidR="003C30DA" w:rsidRPr="003E2B31" w:rsidRDefault="003C30DA" w:rsidP="003C30DA">
      <w:pPr>
        <w:pStyle w:val="Listaszerbekezds"/>
        <w:spacing w:after="20" w:line="240" w:lineRule="auto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pStyle w:val="Listaszerbekezds"/>
        <w:spacing w:after="20" w:line="240" w:lineRule="auto"/>
        <w:rPr>
          <w:rFonts w:asciiTheme="minorHAnsi" w:hAnsiTheme="minorHAnsi" w:cstheme="minorHAnsi"/>
          <w:lang w:eastAsia="hu-HU"/>
        </w:rPr>
      </w:pPr>
      <w:r w:rsidRPr="003E2B31">
        <w:rPr>
          <w:rFonts w:asciiTheme="minorHAnsi" w:hAnsiTheme="minorHAnsi" w:cstheme="minorHAnsi"/>
          <w:lang w:eastAsia="hu-HU"/>
        </w:rPr>
        <w:t>A házi segítségnyújtás intézményi térítési díja</w:t>
      </w:r>
    </w:p>
    <w:p w:rsidR="003C30DA" w:rsidRPr="003E2B31" w:rsidRDefault="003C30DA" w:rsidP="003C30DA">
      <w:pPr>
        <w:pStyle w:val="Listaszerbekezds"/>
        <w:spacing w:after="20" w:line="240" w:lineRule="auto"/>
        <w:rPr>
          <w:rFonts w:asciiTheme="minorHAnsi" w:hAnsiTheme="minorHAnsi" w:cstheme="minorHAnsi"/>
          <w:lang w:eastAsia="hu-HU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060"/>
        <w:gridCol w:w="3000"/>
      </w:tblGrid>
      <w:tr w:rsidR="003C30DA" w:rsidRPr="003E2B31" w:rsidTr="00D64470">
        <w:trPr>
          <w:trHeight w:val="525"/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Jövedelmek forintban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Gondozási óradíj Ft/óra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1.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            0 –    42.750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100,-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2.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   42.751 –    85.500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240,-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3.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           85.501 –  142.500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300,-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4.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         142.501 –  160.500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420,-</w:t>
            </w:r>
          </w:p>
        </w:tc>
      </w:tr>
      <w:tr w:rsidR="003C30DA" w:rsidRPr="003E2B31" w:rsidTr="00D64470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5.</w:t>
            </w:r>
          </w:p>
        </w:tc>
        <w:tc>
          <w:tcPr>
            <w:tcW w:w="306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         160.501 – </w:t>
            </w:r>
          </w:p>
        </w:tc>
        <w:tc>
          <w:tcPr>
            <w:tcW w:w="3000" w:type="dxa"/>
            <w:vAlign w:val="center"/>
            <w:hideMark/>
          </w:tcPr>
          <w:p w:rsidR="003C30DA" w:rsidRPr="003E2B31" w:rsidRDefault="003C30DA" w:rsidP="00D64470">
            <w:pPr>
              <w:spacing w:after="20" w:line="240" w:lineRule="auto"/>
              <w:ind w:firstLine="180"/>
              <w:jc w:val="center"/>
              <w:rPr>
                <w:rFonts w:asciiTheme="minorHAnsi" w:hAnsiTheme="minorHAnsi" w:cstheme="minorHAnsi"/>
                <w:lang w:eastAsia="hu-HU"/>
              </w:rPr>
            </w:pPr>
            <w:r w:rsidRPr="003E2B31">
              <w:rPr>
                <w:rFonts w:asciiTheme="minorHAnsi" w:hAnsiTheme="minorHAnsi" w:cstheme="minorHAnsi"/>
                <w:lang w:eastAsia="hu-HU"/>
              </w:rPr>
              <w:t>600,-</w:t>
            </w:r>
          </w:p>
        </w:tc>
      </w:tr>
    </w:tbl>
    <w:p w:rsidR="003C30DA" w:rsidRPr="003E2B31" w:rsidRDefault="003C30DA" w:rsidP="003C30DA">
      <w:pPr>
        <w:spacing w:after="0" w:line="240" w:lineRule="auto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pStyle w:val="Listaszerbekezds"/>
        <w:spacing w:after="0" w:line="240" w:lineRule="auto"/>
        <w:rPr>
          <w:rFonts w:asciiTheme="minorHAnsi" w:hAnsiTheme="minorHAnsi" w:cstheme="minorHAnsi"/>
          <w:lang w:eastAsia="hu-HU"/>
        </w:rPr>
      </w:pPr>
    </w:p>
    <w:p w:rsidR="003C30DA" w:rsidRPr="003E2B31" w:rsidRDefault="003C30DA" w:rsidP="003C30DA">
      <w:pPr>
        <w:pStyle w:val="NormlWeb"/>
        <w:spacing w:before="0" w:beforeAutospacing="0" w:after="2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3E2B31">
        <w:rPr>
          <w:rStyle w:val="Kiemels2"/>
          <w:rFonts w:asciiTheme="minorHAnsi" w:hAnsiTheme="minorHAnsi" w:cstheme="minorHAnsi"/>
          <w:color w:val="000000"/>
          <w:sz w:val="22"/>
          <w:szCs w:val="22"/>
        </w:rPr>
        <w:t>3. A jelzőrendszeres házi segítségnyújtás intézményi térítési díja 65,- Ft/nap.</w:t>
      </w:r>
    </w:p>
    <w:p w:rsidR="003C30DA" w:rsidRPr="003E2B31" w:rsidRDefault="003C30DA" w:rsidP="003C30DA">
      <w:pPr>
        <w:pStyle w:val="Listaszerbekezds"/>
        <w:rPr>
          <w:rFonts w:asciiTheme="minorHAnsi" w:hAnsiTheme="minorHAnsi" w:cstheme="minorHAnsi"/>
        </w:rPr>
      </w:pPr>
    </w:p>
    <w:p w:rsidR="003C30DA" w:rsidRPr="003E2B31" w:rsidRDefault="003C30DA" w:rsidP="003C30DA">
      <w:pPr>
        <w:jc w:val="right"/>
        <w:rPr>
          <w:rFonts w:asciiTheme="minorHAnsi" w:hAnsiTheme="minorHAnsi" w:cstheme="minorHAnsi"/>
        </w:rPr>
      </w:pPr>
    </w:p>
    <w:p w:rsidR="000D5527" w:rsidRPr="003E2B31" w:rsidRDefault="000D5527" w:rsidP="004A444B">
      <w:pPr>
        <w:pStyle w:val="Listaszerbekezds"/>
        <w:numPr>
          <w:ilvl w:val="0"/>
          <w:numId w:val="10"/>
        </w:numPr>
        <w:rPr>
          <w:rFonts w:asciiTheme="minorHAnsi" w:hAnsiTheme="minorHAnsi" w:cstheme="minorHAnsi"/>
        </w:rPr>
      </w:pPr>
      <w:r w:rsidRPr="003E2B31">
        <w:rPr>
          <w:rFonts w:asciiTheme="minorHAnsi" w:hAnsiTheme="minorHAnsi" w:cstheme="minorHAnsi"/>
          <w:i/>
          <w:lang w:eastAsia="hu-HU"/>
        </w:rPr>
        <w:t xml:space="preserve">számú melléklet </w:t>
      </w:r>
      <w:proofErr w:type="gramStart"/>
      <w:r w:rsidRPr="003E2B31">
        <w:rPr>
          <w:rFonts w:asciiTheme="minorHAnsi" w:hAnsiTheme="minorHAnsi" w:cstheme="minorHAnsi"/>
        </w:rPr>
        <w:t>a ..</w:t>
      </w:r>
      <w:proofErr w:type="gramEnd"/>
      <w:r w:rsidRPr="003E2B31">
        <w:rPr>
          <w:rFonts w:asciiTheme="minorHAnsi" w:hAnsiTheme="minorHAnsi" w:cstheme="minorHAnsi"/>
        </w:rPr>
        <w:t>../2024. (I. 30.) számú önkormányzati rendelethez</w:t>
      </w:r>
    </w:p>
    <w:p w:rsidR="000D5527" w:rsidRPr="003E2B31" w:rsidRDefault="000D5527" w:rsidP="000D5527">
      <w:pPr>
        <w:pStyle w:val="Listaszerbekezds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lang w:eastAsia="hu-HU"/>
        </w:rPr>
      </w:pPr>
    </w:p>
    <w:p w:rsidR="000D5527" w:rsidRPr="003E2B31" w:rsidRDefault="000D5527" w:rsidP="000D5527">
      <w:pPr>
        <w:pStyle w:val="Listaszerbekezds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lang w:eastAsia="hu-HU"/>
        </w:rPr>
      </w:pPr>
    </w:p>
    <w:p w:rsidR="000D5527" w:rsidRPr="00F85226" w:rsidRDefault="000D5527" w:rsidP="000D552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lang w:eastAsia="hu-HU"/>
        </w:rPr>
      </w:pPr>
      <w:r w:rsidRPr="003E2B31">
        <w:rPr>
          <w:rFonts w:asciiTheme="minorHAnsi" w:hAnsiTheme="minorHAnsi" w:cstheme="minorHAnsi"/>
          <w:i/>
          <w:lang w:eastAsia="hu-HU"/>
        </w:rPr>
        <w:t>A mini bölcsődei gondozásért fizetendő térí</w:t>
      </w:r>
      <w:r w:rsidR="00F85226">
        <w:rPr>
          <w:rFonts w:asciiTheme="minorHAnsi" w:hAnsiTheme="minorHAnsi" w:cstheme="minorHAnsi"/>
          <w:i/>
          <w:lang w:eastAsia="hu-HU"/>
        </w:rPr>
        <w:t>tési díj összege: 500 Ft/fő/nap</w:t>
      </w:r>
    </w:p>
    <w:sectPr w:rsidR="000D5527" w:rsidRPr="00F85226"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577" w:rsidRDefault="00DD7577" w:rsidP="00DD7577">
      <w:pPr>
        <w:spacing w:after="0" w:line="240" w:lineRule="auto"/>
      </w:pPr>
      <w:r>
        <w:separator/>
      </w:r>
    </w:p>
  </w:endnote>
  <w:endnote w:type="continuationSeparator" w:id="0">
    <w:p w:rsidR="00DD7577" w:rsidRDefault="00DD7577" w:rsidP="00DD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470" w:rsidRDefault="00D64470" w:rsidP="00D6447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64470" w:rsidRDefault="00D6447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1767743"/>
      <w:docPartObj>
        <w:docPartGallery w:val="Page Numbers (Bottom of Page)"/>
        <w:docPartUnique/>
      </w:docPartObj>
    </w:sdtPr>
    <w:sdtEndPr/>
    <w:sdtContent>
      <w:p w:rsidR="00DD7577" w:rsidRDefault="00DD757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E11">
          <w:rPr>
            <w:noProof/>
          </w:rPr>
          <w:t>12</w:t>
        </w:r>
        <w:r>
          <w:fldChar w:fldCharType="end"/>
        </w:r>
      </w:p>
    </w:sdtContent>
  </w:sdt>
  <w:p w:rsidR="00D64470" w:rsidRDefault="00D6447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577" w:rsidRDefault="00DD7577" w:rsidP="00DD7577">
      <w:pPr>
        <w:spacing w:after="0" w:line="240" w:lineRule="auto"/>
      </w:pPr>
      <w:r>
        <w:separator/>
      </w:r>
    </w:p>
  </w:footnote>
  <w:footnote w:type="continuationSeparator" w:id="0">
    <w:p w:rsidR="00DD7577" w:rsidRDefault="00DD7577" w:rsidP="00DD7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1B79"/>
    <w:multiLevelType w:val="hybridMultilevel"/>
    <w:tmpl w:val="2FA42F4C"/>
    <w:lvl w:ilvl="0" w:tplc="6978A82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7FB4940"/>
    <w:multiLevelType w:val="hybridMultilevel"/>
    <w:tmpl w:val="43F2140E"/>
    <w:lvl w:ilvl="0" w:tplc="EC448718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27E9"/>
    <w:multiLevelType w:val="hybridMultilevel"/>
    <w:tmpl w:val="637CED82"/>
    <w:lvl w:ilvl="0" w:tplc="7F625976">
      <w:start w:val="1"/>
      <w:numFmt w:val="decimal"/>
      <w:lvlText w:val="(%1)"/>
      <w:lvlJc w:val="left"/>
      <w:pPr>
        <w:ind w:left="333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058" w:hanging="360"/>
      </w:pPr>
    </w:lvl>
    <w:lvl w:ilvl="2" w:tplc="040E001B" w:tentative="1">
      <w:start w:val="1"/>
      <w:numFmt w:val="lowerRoman"/>
      <w:lvlText w:val="%3."/>
      <w:lvlJc w:val="right"/>
      <w:pPr>
        <w:ind w:left="4778" w:hanging="180"/>
      </w:pPr>
    </w:lvl>
    <w:lvl w:ilvl="3" w:tplc="040E000F" w:tentative="1">
      <w:start w:val="1"/>
      <w:numFmt w:val="decimal"/>
      <w:lvlText w:val="%4."/>
      <w:lvlJc w:val="left"/>
      <w:pPr>
        <w:ind w:left="5498" w:hanging="360"/>
      </w:pPr>
    </w:lvl>
    <w:lvl w:ilvl="4" w:tplc="040E0019" w:tentative="1">
      <w:start w:val="1"/>
      <w:numFmt w:val="lowerLetter"/>
      <w:lvlText w:val="%5."/>
      <w:lvlJc w:val="left"/>
      <w:pPr>
        <w:ind w:left="6218" w:hanging="360"/>
      </w:pPr>
    </w:lvl>
    <w:lvl w:ilvl="5" w:tplc="040E001B" w:tentative="1">
      <w:start w:val="1"/>
      <w:numFmt w:val="lowerRoman"/>
      <w:lvlText w:val="%6."/>
      <w:lvlJc w:val="right"/>
      <w:pPr>
        <w:ind w:left="6938" w:hanging="180"/>
      </w:pPr>
    </w:lvl>
    <w:lvl w:ilvl="6" w:tplc="040E000F" w:tentative="1">
      <w:start w:val="1"/>
      <w:numFmt w:val="decimal"/>
      <w:lvlText w:val="%7."/>
      <w:lvlJc w:val="left"/>
      <w:pPr>
        <w:ind w:left="7658" w:hanging="360"/>
      </w:pPr>
    </w:lvl>
    <w:lvl w:ilvl="7" w:tplc="040E0019" w:tentative="1">
      <w:start w:val="1"/>
      <w:numFmt w:val="lowerLetter"/>
      <w:lvlText w:val="%8."/>
      <w:lvlJc w:val="left"/>
      <w:pPr>
        <w:ind w:left="8378" w:hanging="360"/>
      </w:pPr>
    </w:lvl>
    <w:lvl w:ilvl="8" w:tplc="040E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" w15:restartNumberingAfterBreak="0">
    <w:nsid w:val="10A3670F"/>
    <w:multiLevelType w:val="hybridMultilevel"/>
    <w:tmpl w:val="172C78B6"/>
    <w:lvl w:ilvl="0" w:tplc="BB26550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54D5269"/>
    <w:multiLevelType w:val="hybridMultilevel"/>
    <w:tmpl w:val="2F925458"/>
    <w:lvl w:ilvl="0" w:tplc="0D9465F0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16DA0"/>
    <w:multiLevelType w:val="hybridMultilevel"/>
    <w:tmpl w:val="B45CC62A"/>
    <w:lvl w:ilvl="0" w:tplc="7F708B54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D51B5"/>
    <w:multiLevelType w:val="hybridMultilevel"/>
    <w:tmpl w:val="C05AC0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67E05"/>
    <w:multiLevelType w:val="hybridMultilevel"/>
    <w:tmpl w:val="0BB45888"/>
    <w:lvl w:ilvl="0" w:tplc="C4E2A3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80FAD"/>
    <w:multiLevelType w:val="hybridMultilevel"/>
    <w:tmpl w:val="164CD5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D4E6F"/>
    <w:multiLevelType w:val="hybridMultilevel"/>
    <w:tmpl w:val="EB0027EE"/>
    <w:lvl w:ilvl="0" w:tplc="A34E62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75460"/>
    <w:multiLevelType w:val="hybridMultilevel"/>
    <w:tmpl w:val="AF96B01E"/>
    <w:lvl w:ilvl="0" w:tplc="E4B468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39EC3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22A0B916">
      <w:start w:val="27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B57693"/>
    <w:multiLevelType w:val="hybridMultilevel"/>
    <w:tmpl w:val="0E1A4706"/>
    <w:lvl w:ilvl="0" w:tplc="D032B7CE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87AC0"/>
    <w:multiLevelType w:val="hybridMultilevel"/>
    <w:tmpl w:val="D6DE875C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A7B02"/>
    <w:multiLevelType w:val="hybridMultilevel"/>
    <w:tmpl w:val="EE04D77A"/>
    <w:lvl w:ilvl="0" w:tplc="ACB64E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B574B"/>
    <w:multiLevelType w:val="hybridMultilevel"/>
    <w:tmpl w:val="A0EC30B4"/>
    <w:lvl w:ilvl="0" w:tplc="4DB44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857AF"/>
    <w:multiLevelType w:val="hybridMultilevel"/>
    <w:tmpl w:val="1E54F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B5561"/>
    <w:multiLevelType w:val="hybridMultilevel"/>
    <w:tmpl w:val="220A2E26"/>
    <w:lvl w:ilvl="0" w:tplc="0CAA3F7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32297"/>
    <w:multiLevelType w:val="hybridMultilevel"/>
    <w:tmpl w:val="A5F2A8E0"/>
    <w:lvl w:ilvl="0" w:tplc="9348AD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60054"/>
    <w:multiLevelType w:val="hybridMultilevel"/>
    <w:tmpl w:val="86C238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9291C"/>
    <w:multiLevelType w:val="hybridMultilevel"/>
    <w:tmpl w:val="F8B009A0"/>
    <w:lvl w:ilvl="0" w:tplc="297A99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5AF3"/>
    <w:multiLevelType w:val="hybridMultilevel"/>
    <w:tmpl w:val="AC8635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9292DC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56BFA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BDF7C6B"/>
    <w:multiLevelType w:val="hybridMultilevel"/>
    <w:tmpl w:val="0C3CD168"/>
    <w:lvl w:ilvl="0" w:tplc="0EBA4F0C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01049"/>
    <w:multiLevelType w:val="hybridMultilevel"/>
    <w:tmpl w:val="7018EC20"/>
    <w:lvl w:ilvl="0" w:tplc="ADE842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D5B8B"/>
    <w:multiLevelType w:val="hybridMultilevel"/>
    <w:tmpl w:val="E8B2978C"/>
    <w:lvl w:ilvl="0" w:tplc="41C46EBE">
      <w:start w:val="27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BD94EEF"/>
    <w:multiLevelType w:val="hybridMultilevel"/>
    <w:tmpl w:val="74740DEA"/>
    <w:lvl w:ilvl="0" w:tplc="3AE4CE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957ED"/>
    <w:multiLevelType w:val="hybridMultilevel"/>
    <w:tmpl w:val="94202A70"/>
    <w:lvl w:ilvl="0" w:tplc="E732EE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F0472E"/>
    <w:multiLevelType w:val="hybridMultilevel"/>
    <w:tmpl w:val="5E6CCA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E4F4F8AE">
      <w:start w:val="28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2BE392C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167BE"/>
    <w:multiLevelType w:val="hybridMultilevel"/>
    <w:tmpl w:val="4590340C"/>
    <w:lvl w:ilvl="0" w:tplc="4BBC00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664FDD"/>
    <w:multiLevelType w:val="hybridMultilevel"/>
    <w:tmpl w:val="432C3D26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66CEC"/>
    <w:multiLevelType w:val="hybridMultilevel"/>
    <w:tmpl w:val="79066F4A"/>
    <w:lvl w:ilvl="0" w:tplc="D13C77C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C4C6D9C"/>
    <w:multiLevelType w:val="hybridMultilevel"/>
    <w:tmpl w:val="DDFEDB40"/>
    <w:lvl w:ilvl="0" w:tplc="83C836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BF19A5"/>
    <w:multiLevelType w:val="hybridMultilevel"/>
    <w:tmpl w:val="FC56F5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67721"/>
    <w:multiLevelType w:val="hybridMultilevel"/>
    <w:tmpl w:val="0D3C21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73C05"/>
    <w:multiLevelType w:val="hybridMultilevel"/>
    <w:tmpl w:val="0D0E27CA"/>
    <w:lvl w:ilvl="0" w:tplc="5204E6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50B6C"/>
    <w:multiLevelType w:val="hybridMultilevel"/>
    <w:tmpl w:val="BF5A91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650393"/>
    <w:multiLevelType w:val="hybridMultilevel"/>
    <w:tmpl w:val="A5B0F9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21F42"/>
    <w:multiLevelType w:val="hybridMultilevel"/>
    <w:tmpl w:val="D94E346A"/>
    <w:lvl w:ilvl="0" w:tplc="EBF849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874AB"/>
    <w:multiLevelType w:val="hybridMultilevel"/>
    <w:tmpl w:val="9544C020"/>
    <w:lvl w:ilvl="0" w:tplc="3BB038E2">
      <w:start w:val="2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 w15:restartNumberingAfterBreak="0">
    <w:nsid w:val="7E264D5E"/>
    <w:multiLevelType w:val="hybridMultilevel"/>
    <w:tmpl w:val="BE9636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A7F63"/>
    <w:multiLevelType w:val="hybridMultilevel"/>
    <w:tmpl w:val="BFCECFFC"/>
    <w:lvl w:ilvl="0" w:tplc="764847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16"/>
  </w:num>
  <w:num w:numId="4">
    <w:abstractNumId w:val="29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11"/>
  </w:num>
  <w:num w:numId="10">
    <w:abstractNumId w:val="14"/>
  </w:num>
  <w:num w:numId="11">
    <w:abstractNumId w:val="38"/>
  </w:num>
  <w:num w:numId="12">
    <w:abstractNumId w:val="34"/>
  </w:num>
  <w:num w:numId="13">
    <w:abstractNumId w:val="6"/>
  </w:num>
  <w:num w:numId="14">
    <w:abstractNumId w:val="26"/>
  </w:num>
  <w:num w:numId="15">
    <w:abstractNumId w:val="33"/>
  </w:num>
  <w:num w:numId="16">
    <w:abstractNumId w:val="15"/>
  </w:num>
  <w:num w:numId="17">
    <w:abstractNumId w:val="8"/>
  </w:num>
  <w:num w:numId="18">
    <w:abstractNumId w:val="25"/>
  </w:num>
  <w:num w:numId="19">
    <w:abstractNumId w:val="23"/>
  </w:num>
  <w:num w:numId="20">
    <w:abstractNumId w:val="30"/>
  </w:num>
  <w:num w:numId="21">
    <w:abstractNumId w:val="22"/>
  </w:num>
  <w:num w:numId="22">
    <w:abstractNumId w:val="31"/>
  </w:num>
  <w:num w:numId="23">
    <w:abstractNumId w:val="35"/>
  </w:num>
  <w:num w:numId="24">
    <w:abstractNumId w:val="3"/>
  </w:num>
  <w:num w:numId="25">
    <w:abstractNumId w:val="0"/>
  </w:num>
  <w:num w:numId="26">
    <w:abstractNumId w:val="5"/>
  </w:num>
  <w:num w:numId="27">
    <w:abstractNumId w:val="4"/>
  </w:num>
  <w:num w:numId="28">
    <w:abstractNumId w:val="2"/>
  </w:num>
  <w:num w:numId="29">
    <w:abstractNumId w:val="21"/>
  </w:num>
  <w:num w:numId="30">
    <w:abstractNumId w:val="17"/>
  </w:num>
  <w:num w:numId="31">
    <w:abstractNumId w:val="37"/>
  </w:num>
  <w:num w:numId="32">
    <w:abstractNumId w:val="36"/>
  </w:num>
  <w:num w:numId="33">
    <w:abstractNumId w:val="28"/>
  </w:num>
  <w:num w:numId="34">
    <w:abstractNumId w:val="39"/>
  </w:num>
  <w:num w:numId="35">
    <w:abstractNumId w:val="27"/>
  </w:num>
  <w:num w:numId="36">
    <w:abstractNumId w:val="1"/>
  </w:num>
  <w:num w:numId="37">
    <w:abstractNumId w:val="9"/>
  </w:num>
  <w:num w:numId="38">
    <w:abstractNumId w:val="24"/>
  </w:num>
  <w:num w:numId="39">
    <w:abstractNumId w:val="32"/>
  </w:num>
  <w:num w:numId="40">
    <w:abstractNumId w:val="1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DA"/>
    <w:rsid w:val="00011CCA"/>
    <w:rsid w:val="000439C5"/>
    <w:rsid w:val="000D5527"/>
    <w:rsid w:val="00103260"/>
    <w:rsid w:val="00196F6B"/>
    <w:rsid w:val="001A1AD0"/>
    <w:rsid w:val="00205875"/>
    <w:rsid w:val="00240EBB"/>
    <w:rsid w:val="00246658"/>
    <w:rsid w:val="002665F0"/>
    <w:rsid w:val="00270CD1"/>
    <w:rsid w:val="002C0F0E"/>
    <w:rsid w:val="00325883"/>
    <w:rsid w:val="003A7480"/>
    <w:rsid w:val="003C30DA"/>
    <w:rsid w:val="003C5FCA"/>
    <w:rsid w:val="003E2B31"/>
    <w:rsid w:val="003E5D4C"/>
    <w:rsid w:val="004120EA"/>
    <w:rsid w:val="00431156"/>
    <w:rsid w:val="0046012E"/>
    <w:rsid w:val="004606CE"/>
    <w:rsid w:val="0046574C"/>
    <w:rsid w:val="004A444B"/>
    <w:rsid w:val="004E22D9"/>
    <w:rsid w:val="00517431"/>
    <w:rsid w:val="00535541"/>
    <w:rsid w:val="00585617"/>
    <w:rsid w:val="005C2C39"/>
    <w:rsid w:val="005E363E"/>
    <w:rsid w:val="006727FA"/>
    <w:rsid w:val="006851C2"/>
    <w:rsid w:val="00697E8F"/>
    <w:rsid w:val="006D189F"/>
    <w:rsid w:val="00713DB9"/>
    <w:rsid w:val="00746A36"/>
    <w:rsid w:val="007A2B13"/>
    <w:rsid w:val="007B4E30"/>
    <w:rsid w:val="007C4022"/>
    <w:rsid w:val="008814BA"/>
    <w:rsid w:val="008A5908"/>
    <w:rsid w:val="008B0631"/>
    <w:rsid w:val="008B2D39"/>
    <w:rsid w:val="008B588A"/>
    <w:rsid w:val="00907FB2"/>
    <w:rsid w:val="00921E11"/>
    <w:rsid w:val="0094345F"/>
    <w:rsid w:val="0096017C"/>
    <w:rsid w:val="009D5183"/>
    <w:rsid w:val="00A534C4"/>
    <w:rsid w:val="00A749C7"/>
    <w:rsid w:val="00B111C8"/>
    <w:rsid w:val="00B16AF7"/>
    <w:rsid w:val="00B208B7"/>
    <w:rsid w:val="00B81037"/>
    <w:rsid w:val="00C11683"/>
    <w:rsid w:val="00C2448B"/>
    <w:rsid w:val="00C41861"/>
    <w:rsid w:val="00C85BF9"/>
    <w:rsid w:val="00CF26E6"/>
    <w:rsid w:val="00D21BC0"/>
    <w:rsid w:val="00D37AF6"/>
    <w:rsid w:val="00D56515"/>
    <w:rsid w:val="00D64180"/>
    <w:rsid w:val="00D64470"/>
    <w:rsid w:val="00D77BF8"/>
    <w:rsid w:val="00DA08EF"/>
    <w:rsid w:val="00DD7577"/>
    <w:rsid w:val="00E02682"/>
    <w:rsid w:val="00E07C62"/>
    <w:rsid w:val="00E34590"/>
    <w:rsid w:val="00E3477B"/>
    <w:rsid w:val="00E36EF9"/>
    <w:rsid w:val="00E61AFF"/>
    <w:rsid w:val="00E923C0"/>
    <w:rsid w:val="00EC7279"/>
    <w:rsid w:val="00F11620"/>
    <w:rsid w:val="00F34EA3"/>
    <w:rsid w:val="00F66277"/>
    <w:rsid w:val="00F70E19"/>
    <w:rsid w:val="00F8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108D5-B28E-455D-ADE4-CD04EB89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30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3C30D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C30DA"/>
    <w:rPr>
      <w:rFonts w:ascii="Calibri" w:eastAsia="Times New Roman" w:hAnsi="Calibri" w:cs="Times New Roman"/>
    </w:rPr>
  </w:style>
  <w:style w:type="character" w:styleId="Oldalszm">
    <w:name w:val="page number"/>
    <w:basedOn w:val="Bekezdsalapbettpusa"/>
    <w:rsid w:val="003C30DA"/>
  </w:style>
  <w:style w:type="paragraph" w:styleId="Listaszerbekezds">
    <w:name w:val="List Paragraph"/>
    <w:basedOn w:val="Norml"/>
    <w:uiPriority w:val="34"/>
    <w:qFormat/>
    <w:rsid w:val="003C30DA"/>
    <w:pPr>
      <w:spacing w:after="160" w:line="259" w:lineRule="auto"/>
      <w:ind w:left="720"/>
      <w:contextualSpacing/>
    </w:pPr>
    <w:rPr>
      <w:rFonts w:eastAsia="Calibri"/>
    </w:rPr>
  </w:style>
  <w:style w:type="paragraph" w:styleId="NormlWeb">
    <w:name w:val="Normal (Web)"/>
    <w:basedOn w:val="Norml"/>
    <w:uiPriority w:val="99"/>
    <w:semiHidden/>
    <w:unhideWhenUsed/>
    <w:rsid w:val="003C30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C30DA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C2448B"/>
    <w:rPr>
      <w:color w:val="0000FF"/>
      <w:u w:val="single"/>
    </w:rPr>
  </w:style>
  <w:style w:type="character" w:customStyle="1" w:styleId="jel">
    <w:name w:val="jel"/>
    <w:basedOn w:val="Bekezdsalapbettpusa"/>
    <w:rsid w:val="00270CD1"/>
  </w:style>
  <w:style w:type="character" w:customStyle="1" w:styleId="szakasz-jel">
    <w:name w:val="szakasz-jel"/>
    <w:basedOn w:val="Bekezdsalapbettpusa"/>
    <w:rsid w:val="00270CD1"/>
  </w:style>
  <w:style w:type="paragraph" w:styleId="lfej">
    <w:name w:val="header"/>
    <w:basedOn w:val="Norml"/>
    <w:link w:val="lfejChar"/>
    <w:uiPriority w:val="99"/>
    <w:unhideWhenUsed/>
    <w:rsid w:val="00DD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D7577"/>
    <w:rPr>
      <w:rFonts w:ascii="Calibri" w:eastAsia="Times New Roman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D7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757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0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294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45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3-3-00-00" TargetMode="External"/><Relationship Id="rId13" Type="http://schemas.openxmlformats.org/officeDocument/2006/relationships/hyperlink" Target="https://njt.hu/jogszabaly/1993-3-00-0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.njt.hu/eli/v01/730271/r/2015/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jt.hu/jogszabaly/1997-31-00-0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eli/v01/731234/r/2013/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jt.hu/jogszabaly/1997-31-00-00" TargetMode="External"/><Relationship Id="rId10" Type="http://schemas.openxmlformats.org/officeDocument/2006/relationships/hyperlink" Target="https://or.njt.hu/eli/v01/730271/r/2015/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jt.hu/jogszabaly/1997-31-00-00" TargetMode="External"/><Relationship Id="rId14" Type="http://schemas.openxmlformats.org/officeDocument/2006/relationships/hyperlink" Target="https://njt.hu/jogszabaly/1997-31-00-0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9250F-7572-45F9-9024-4933782F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14</Pages>
  <Words>4051</Words>
  <Characters>27953</Characters>
  <Application>Microsoft Office Word</Application>
  <DocSecurity>0</DocSecurity>
  <Lines>232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9</cp:revision>
  <cp:lastPrinted>2024-01-25T07:49:00Z</cp:lastPrinted>
  <dcterms:created xsi:type="dcterms:W3CDTF">2024-01-24T07:57:00Z</dcterms:created>
  <dcterms:modified xsi:type="dcterms:W3CDTF">2024-01-25T09:58:00Z</dcterms:modified>
</cp:coreProperties>
</file>